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2"/>
        <w:gridCol w:w="1278"/>
        <w:gridCol w:w="1440"/>
        <w:gridCol w:w="1440"/>
        <w:gridCol w:w="785"/>
        <w:gridCol w:w="1015"/>
        <w:gridCol w:w="1080"/>
        <w:gridCol w:w="1080"/>
        <w:gridCol w:w="720"/>
      </w:tblGrid>
      <w:tr w:rsidR="004D5AE3" w:rsidRPr="009D216C" w:rsidTr="009D216C">
        <w:trPr>
          <w:trHeight w:val="1248"/>
        </w:trPr>
        <w:tc>
          <w:tcPr>
            <w:tcW w:w="522" w:type="dxa"/>
          </w:tcPr>
          <w:p w:rsidR="004D5AE3" w:rsidRPr="009D216C" w:rsidRDefault="004D5AE3" w:rsidP="006855A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Sr. No</w:t>
            </w:r>
          </w:p>
        </w:tc>
        <w:tc>
          <w:tcPr>
            <w:tcW w:w="1278" w:type="dxa"/>
          </w:tcPr>
          <w:p w:rsidR="004D5AE3" w:rsidRPr="009D216C" w:rsidRDefault="004D5AE3" w:rsidP="006855A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Frequency range GHz</w:t>
            </w:r>
          </w:p>
        </w:tc>
        <w:tc>
          <w:tcPr>
            <w:tcW w:w="1440" w:type="dxa"/>
          </w:tcPr>
          <w:p w:rsidR="004D5AE3" w:rsidRPr="009D216C" w:rsidRDefault="004D5AE3" w:rsidP="006855A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polarization</w:t>
            </w:r>
          </w:p>
        </w:tc>
        <w:tc>
          <w:tcPr>
            <w:tcW w:w="1440" w:type="dxa"/>
          </w:tcPr>
          <w:p w:rsidR="004D5AE3" w:rsidRPr="009D216C" w:rsidRDefault="004D5AE3" w:rsidP="006855A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Gain</w:t>
            </w:r>
          </w:p>
        </w:tc>
        <w:tc>
          <w:tcPr>
            <w:tcW w:w="785" w:type="dxa"/>
          </w:tcPr>
          <w:p w:rsidR="004D5AE3" w:rsidRPr="009D216C" w:rsidRDefault="004D5AE3" w:rsidP="006855A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Beam width (3dB) deg.</w:t>
            </w:r>
          </w:p>
        </w:tc>
        <w:tc>
          <w:tcPr>
            <w:tcW w:w="1015" w:type="dxa"/>
          </w:tcPr>
          <w:p w:rsidR="004D5AE3" w:rsidRPr="009D216C" w:rsidRDefault="004D5AE3" w:rsidP="006855A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VSWR</w:t>
            </w:r>
          </w:p>
        </w:tc>
        <w:tc>
          <w:tcPr>
            <w:tcW w:w="1080" w:type="dxa"/>
          </w:tcPr>
          <w:p w:rsidR="004D5AE3" w:rsidRPr="009D216C" w:rsidRDefault="004D5AE3" w:rsidP="006855A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Isolation (dB)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4D5AE3" w:rsidRPr="009D216C" w:rsidRDefault="004D5AE3" w:rsidP="006855A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Probable OEMs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D5AE3" w:rsidRPr="009D216C" w:rsidRDefault="004D5AE3" w:rsidP="006855A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Qty</w:t>
            </w:r>
          </w:p>
        </w:tc>
      </w:tr>
      <w:tr w:rsidR="004D5AE3" w:rsidRPr="009D216C" w:rsidTr="009D216C">
        <w:trPr>
          <w:trHeight w:val="1603"/>
        </w:trPr>
        <w:tc>
          <w:tcPr>
            <w:tcW w:w="522" w:type="dxa"/>
          </w:tcPr>
          <w:p w:rsidR="004D5AE3" w:rsidRPr="009D216C" w:rsidRDefault="004D5AE3" w:rsidP="006855A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278" w:type="dxa"/>
          </w:tcPr>
          <w:p w:rsidR="004D5AE3" w:rsidRPr="009D216C" w:rsidRDefault="004D5AE3" w:rsidP="005238CB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sz w:val="21"/>
                <w:szCs w:val="21"/>
              </w:rPr>
              <w:t>0.5-2 encapsulated in radomes</w:t>
            </w:r>
          </w:p>
        </w:tc>
        <w:tc>
          <w:tcPr>
            <w:tcW w:w="1440" w:type="dxa"/>
          </w:tcPr>
          <w:p w:rsidR="004D5AE3" w:rsidRPr="009D216C" w:rsidRDefault="004D5AE3" w:rsidP="005238CB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sz w:val="21"/>
                <w:szCs w:val="21"/>
              </w:rPr>
              <w:t>Dual Circular</w:t>
            </w:r>
          </w:p>
        </w:tc>
        <w:tc>
          <w:tcPr>
            <w:tcW w:w="1440" w:type="dxa"/>
          </w:tcPr>
          <w:p w:rsidR="004D5AE3" w:rsidRPr="009D216C" w:rsidRDefault="004D5AE3" w:rsidP="005238CB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sz w:val="21"/>
                <w:szCs w:val="21"/>
              </w:rPr>
              <w:t>-6 to 6 dBiC</w:t>
            </w:r>
          </w:p>
        </w:tc>
        <w:tc>
          <w:tcPr>
            <w:tcW w:w="785" w:type="dxa"/>
          </w:tcPr>
          <w:p w:rsidR="004D5AE3" w:rsidRPr="009D216C" w:rsidRDefault="004D5AE3" w:rsidP="005238CB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sz w:val="21"/>
                <w:szCs w:val="21"/>
              </w:rPr>
              <w:t>62 to 102</w:t>
            </w:r>
          </w:p>
        </w:tc>
        <w:tc>
          <w:tcPr>
            <w:tcW w:w="1015" w:type="dxa"/>
          </w:tcPr>
          <w:p w:rsidR="004D5AE3" w:rsidRPr="009D216C" w:rsidRDefault="004D5AE3" w:rsidP="005238CB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sz w:val="21"/>
                <w:szCs w:val="21"/>
              </w:rPr>
              <w:t>&lt;1.5:1</w:t>
            </w:r>
          </w:p>
        </w:tc>
        <w:tc>
          <w:tcPr>
            <w:tcW w:w="1080" w:type="dxa"/>
          </w:tcPr>
          <w:p w:rsidR="004D5AE3" w:rsidRPr="009D216C" w:rsidRDefault="004D5AE3" w:rsidP="005238CB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sz w:val="21"/>
                <w:szCs w:val="21"/>
              </w:rPr>
              <w:t>TBD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4D5AE3" w:rsidRPr="009D216C" w:rsidRDefault="004D5AE3" w:rsidP="00636ECE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sz w:val="21"/>
                <w:szCs w:val="21"/>
              </w:rPr>
              <w:t>1. STEATITE Q- par, UK</w:t>
            </w:r>
          </w:p>
          <w:p w:rsidR="004D5AE3" w:rsidRPr="009D216C" w:rsidRDefault="004D5AE3" w:rsidP="00636ECE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sz w:val="21"/>
                <w:szCs w:val="21"/>
              </w:rPr>
              <w:t>2.COBHAM, UK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D5AE3" w:rsidRPr="009D216C" w:rsidRDefault="004D5AE3" w:rsidP="00636ECE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9D216C">
              <w:rPr>
                <w:rFonts w:ascii="Times New Roman" w:hAnsi="Times New Roman" w:cs="Times New Roman"/>
                <w:sz w:val="21"/>
                <w:szCs w:val="21"/>
              </w:rPr>
              <w:t>06</w:t>
            </w:r>
          </w:p>
        </w:tc>
      </w:tr>
    </w:tbl>
    <w:p w:rsidR="004D5AE3" w:rsidRPr="009D216C" w:rsidRDefault="004D5AE3" w:rsidP="005238CB">
      <w:pPr>
        <w:pStyle w:val="NoSpacing"/>
        <w:rPr>
          <w:rFonts w:ascii="Times New Roman" w:hAnsi="Times New Roman" w:cs="Times New Roman"/>
          <w:sz w:val="21"/>
          <w:szCs w:val="21"/>
        </w:rPr>
      </w:pPr>
    </w:p>
    <w:sectPr w:rsidR="004D5AE3" w:rsidRPr="009D216C" w:rsidSect="00204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DD7"/>
    <w:multiLevelType w:val="hybridMultilevel"/>
    <w:tmpl w:val="B37419D4"/>
    <w:lvl w:ilvl="0" w:tplc="DC2C2B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36785"/>
    <w:multiLevelType w:val="hybridMultilevel"/>
    <w:tmpl w:val="9DCC1C16"/>
    <w:lvl w:ilvl="0" w:tplc="3B2C7C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52BD1"/>
    <w:multiLevelType w:val="hybridMultilevel"/>
    <w:tmpl w:val="44C8273E"/>
    <w:lvl w:ilvl="0" w:tplc="D61A52E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38CB"/>
    <w:rsid w:val="0020467D"/>
    <w:rsid w:val="003B2159"/>
    <w:rsid w:val="004D5AE3"/>
    <w:rsid w:val="005238CB"/>
    <w:rsid w:val="005C3CBB"/>
    <w:rsid w:val="0060579A"/>
    <w:rsid w:val="00636ECE"/>
    <w:rsid w:val="006855A5"/>
    <w:rsid w:val="006A69A1"/>
    <w:rsid w:val="006E57EB"/>
    <w:rsid w:val="00723936"/>
    <w:rsid w:val="008605D8"/>
    <w:rsid w:val="00984E0D"/>
    <w:rsid w:val="009D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67D"/>
    <w:pPr>
      <w:spacing w:after="200" w:line="276" w:lineRule="auto"/>
    </w:pPr>
    <w:rPr>
      <w:rFonts w:cs="Calibri"/>
      <w:kern w:val="0"/>
      <w:sz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238CB"/>
    <w:rPr>
      <w:rFonts w:cs="Calibri"/>
      <w:kern w:val="0"/>
      <w:sz w:val="22"/>
      <w:lang w:eastAsia="en-US"/>
    </w:rPr>
  </w:style>
  <w:style w:type="table" w:styleId="TableGrid">
    <w:name w:val="Table Grid"/>
    <w:basedOn w:val="TableNormal"/>
    <w:uiPriority w:val="99"/>
    <w:rsid w:val="005238CB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33</Words>
  <Characters>194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9</cp:revision>
  <dcterms:created xsi:type="dcterms:W3CDTF">2017-09-19T07:52:00Z</dcterms:created>
  <dcterms:modified xsi:type="dcterms:W3CDTF">2006-12-31T16:21:00Z</dcterms:modified>
</cp:coreProperties>
</file>