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17B25">
      <w:pPr>
        <w:spacing w:before="560" w:after="200"/>
        <w:jc w:val="center"/>
      </w:pPr>
      <w:r>
        <w:rPr>
          <w:rFonts w:ascii="Noto Sans CJK SC" w:hAnsi="Noto Sans CJK SC" w:eastAsia="Noto Sans CJK SC"/>
          <w:b/>
          <w:color w:val="1F4E79"/>
          <w:sz w:val="48"/>
        </w:rPr>
        <w:t>6孔手动 / 电钻两用剥线机</w:t>
      </w:r>
    </w:p>
    <w:p w14:paraId="667D565E">
      <w:pPr>
        <w:spacing w:after="100"/>
        <w:jc w:val="center"/>
      </w:pPr>
      <w:r>
        <w:rPr>
          <w:rFonts w:ascii="Noto Sans CJK SC" w:hAnsi="Noto Sans CJK SC" w:eastAsia="Noto Sans CJK SC"/>
          <w:b/>
          <w:color w:val="363636"/>
          <w:sz w:val="36"/>
        </w:rPr>
        <w:t>采购询盘与招标技术规格书</w:t>
      </w:r>
    </w:p>
    <w:p w14:paraId="095DB758">
      <w:pPr>
        <w:spacing w:after="400"/>
        <w:jc w:val="center"/>
      </w:pPr>
      <w:r>
        <w:rPr>
          <w:rFonts w:ascii="Noto Sans CJK SC" w:hAnsi="Noto Sans CJK SC" w:eastAsia="Noto Sans CJK SC"/>
          <w:b/>
          <w:color w:val="C0504D"/>
          <w:sz w:val="24"/>
        </w:rPr>
        <w:t>采购数量：1000台｜美国市场｜长期滚动采购项目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7143"/>
      </w:tblGrid>
      <w:tr w14:paraId="105FB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00" w:type="dxa"/>
            <w:shd w:val="clear" w:color="auto" w:fill="D9EAF7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AC97D4E">
            <w:pPr>
              <w:spacing w:after="0"/>
              <w:jc w:val="left"/>
            </w:pPr>
            <w:r>
              <w:rPr>
                <w:rFonts w:ascii="Noto Sans CJK SC" w:hAnsi="Noto Sans CJK SC" w:eastAsia="Noto Sans CJK SC"/>
                <w:b/>
                <w:color w:val="1F4E79"/>
                <w:sz w:val="19"/>
              </w:rPr>
              <w:t>采购产品</w:t>
            </w:r>
          </w:p>
        </w:tc>
        <w:tc>
          <w:tcPr>
            <w:tcW w:w="510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94CD857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9"/>
              </w:rPr>
              <w:t>6孔台式废旧铜线剥线机（手摇 + 低速电钻驱动）</w:t>
            </w:r>
          </w:p>
        </w:tc>
      </w:tr>
      <w:tr w14:paraId="09E94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00" w:type="dxa"/>
            <w:shd w:val="clear" w:color="auto" w:fill="D9EAF7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38F547B">
            <w:pPr>
              <w:spacing w:after="0"/>
              <w:jc w:val="left"/>
            </w:pPr>
            <w:r>
              <w:rPr>
                <w:rFonts w:ascii="Noto Sans CJK SC" w:hAnsi="Noto Sans CJK SC" w:eastAsia="Noto Sans CJK SC"/>
                <w:b/>
                <w:color w:val="1F4E79"/>
                <w:sz w:val="19"/>
              </w:rPr>
              <w:t>本次采购数量</w:t>
            </w:r>
          </w:p>
        </w:tc>
        <w:tc>
          <w:tcPr>
            <w:tcW w:w="510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2E64DD3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9"/>
              </w:rPr>
              <w:t>1000台</w:t>
            </w:r>
          </w:p>
        </w:tc>
      </w:tr>
      <w:tr w14:paraId="4625E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00" w:type="dxa"/>
            <w:shd w:val="clear" w:color="auto" w:fill="D9EAF7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0A25EDA">
            <w:pPr>
              <w:spacing w:after="0"/>
              <w:jc w:val="left"/>
            </w:pPr>
            <w:r>
              <w:rPr>
                <w:rFonts w:ascii="Noto Sans CJK SC" w:hAnsi="Noto Sans CJK SC" w:eastAsia="Noto Sans CJK SC"/>
                <w:b/>
                <w:color w:val="1F4E79"/>
                <w:sz w:val="19"/>
              </w:rPr>
              <w:t>适用市场</w:t>
            </w:r>
          </w:p>
        </w:tc>
        <w:tc>
          <w:tcPr>
            <w:tcW w:w="510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BDA6537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9"/>
              </w:rPr>
              <w:t>美国 / 跨境电商 /</w:t>
            </w:r>
          </w:p>
        </w:tc>
      </w:tr>
      <w:tr w14:paraId="4601D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00" w:type="dxa"/>
            <w:shd w:val="clear" w:color="auto" w:fill="D9EAF7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D2CA6B2">
            <w:pPr>
              <w:spacing w:after="0"/>
              <w:jc w:val="left"/>
            </w:pPr>
            <w:r>
              <w:rPr>
                <w:rFonts w:ascii="Noto Sans CJK SC" w:hAnsi="Noto Sans CJK SC" w:eastAsia="Noto Sans CJK SC"/>
                <w:b/>
                <w:color w:val="1F4E79"/>
                <w:sz w:val="19"/>
              </w:rPr>
              <w:t>核心线径范围</w:t>
            </w:r>
          </w:p>
        </w:tc>
        <w:tc>
          <w:tcPr>
            <w:tcW w:w="510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5A8DC9D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9"/>
              </w:rPr>
              <w:t>约3–17mm</w:t>
            </w:r>
          </w:p>
        </w:tc>
      </w:tr>
      <w:tr w14:paraId="15900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00" w:type="dxa"/>
            <w:shd w:val="clear" w:color="auto" w:fill="D9EAF7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45DBE4B">
            <w:pPr>
              <w:spacing w:after="0"/>
              <w:jc w:val="left"/>
            </w:pPr>
            <w:r>
              <w:rPr>
                <w:rFonts w:ascii="Noto Sans CJK SC" w:hAnsi="Noto Sans CJK SC" w:eastAsia="Noto Sans CJK SC"/>
                <w:b/>
                <w:color w:val="1F4E79"/>
                <w:sz w:val="19"/>
              </w:rPr>
              <w:t>核心结构</w:t>
            </w:r>
          </w:p>
        </w:tc>
        <w:tc>
          <w:tcPr>
            <w:tcW w:w="510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355571B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9"/>
              </w:rPr>
              <w:t>前面板6孔、顶部双旋钮双弹簧、侧面方形驱动轴、底座固定孔</w:t>
            </w:r>
          </w:p>
        </w:tc>
      </w:tr>
      <w:tr w14:paraId="26160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00" w:type="dxa"/>
            <w:shd w:val="clear" w:color="auto" w:fill="D9EAF7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6E72409">
            <w:pPr>
              <w:spacing w:after="0"/>
              <w:jc w:val="left"/>
            </w:pPr>
            <w:r>
              <w:rPr>
                <w:rFonts w:ascii="Noto Sans CJK SC" w:hAnsi="Noto Sans CJK SC" w:eastAsia="Noto Sans CJK SC"/>
                <w:b/>
                <w:color w:val="1F4E79"/>
                <w:sz w:val="19"/>
              </w:rPr>
              <w:t>刀片要求</w:t>
            </w:r>
          </w:p>
        </w:tc>
        <w:tc>
          <w:tcPr>
            <w:tcW w:w="510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BC8ECA7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9"/>
              </w:rPr>
              <w:t>薄型圆形HSS高速钢刀片，可更换</w:t>
            </w:r>
          </w:p>
        </w:tc>
      </w:tr>
      <w:tr w14:paraId="33905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00" w:type="dxa"/>
            <w:shd w:val="clear" w:color="auto" w:fill="D9EAF7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A7FE427">
            <w:pPr>
              <w:spacing w:after="0"/>
              <w:jc w:val="left"/>
            </w:pPr>
            <w:r>
              <w:rPr>
                <w:rFonts w:ascii="Noto Sans CJK SC" w:hAnsi="Noto Sans CJK SC" w:eastAsia="Noto Sans CJK SC"/>
                <w:b/>
                <w:color w:val="1F4E79"/>
                <w:sz w:val="19"/>
              </w:rPr>
              <w:t>报价要求</w:t>
            </w:r>
          </w:p>
        </w:tc>
        <w:tc>
          <w:tcPr>
            <w:tcW w:w="510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9925A3D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9"/>
              </w:rPr>
              <w:t>请按1000台一次性采购报价，并拆分机器、配件、包装、OEM及税费</w:t>
            </w:r>
          </w:p>
        </w:tc>
      </w:tr>
      <w:tr w14:paraId="51719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00" w:type="dxa"/>
            <w:shd w:val="clear" w:color="auto" w:fill="D9EAF7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F748227">
            <w:pPr>
              <w:spacing w:after="0"/>
              <w:jc w:val="left"/>
            </w:pPr>
            <w:r>
              <w:rPr>
                <w:rFonts w:ascii="Noto Sans CJK SC" w:hAnsi="Noto Sans CJK SC" w:eastAsia="Noto Sans CJK SC"/>
                <w:b/>
                <w:color w:val="1F4E79"/>
                <w:sz w:val="19"/>
              </w:rPr>
              <w:t>合作方向</w:t>
            </w:r>
          </w:p>
        </w:tc>
        <w:tc>
          <w:tcPr>
            <w:tcW w:w="510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7993D6F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9"/>
              </w:rPr>
              <w:t>质量稳定后持续滚动补货，优先考虑真实生产厂家</w:t>
            </w:r>
          </w:p>
        </w:tc>
      </w:tr>
    </w:tbl>
    <w:p w14:paraId="388B9A16">
      <w:pPr>
        <w:spacing w:before="160" w:after="0"/>
      </w:pPr>
      <w:r>
        <w:rPr>
          <w:rFonts w:ascii="Noto Sans CJK SC" w:hAnsi="Noto Sans CJK SC" w:eastAsia="Noto Sans CJK SC"/>
          <w:b w:val="0"/>
          <w:color w:val="5A5A5A"/>
          <w:sz w:val="19"/>
        </w:rPr>
        <w:t>本文件用于供应商报价、打样、确认样品及批量采购评审。产品最终结构以买方确认样品、照片、图纸及书面确认内容为准。</w:t>
      </w:r>
    </w:p>
    <w:p w14:paraId="50CB5738">
      <w:r>
        <w:drawing>
          <wp:inline distT="0" distB="0" distL="114300" distR="114300">
            <wp:extent cx="3449320" cy="3004820"/>
            <wp:effectExtent l="0" t="0" r="5080" b="508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9320" cy="300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10130" cy="3081655"/>
            <wp:effectExtent l="0" t="0" r="1270" b="4445"/>
            <wp:docPr id="2" name="图片 2" descr="a71a31719d5addaeef06708f6e4e9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71a31719d5addaeef06708f6e4e97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  <w:bookmarkStart w:id="0" w:name="_GoBack"/>
    </w:p>
    <w:bookmarkEnd w:id="0"/>
    <w:p w14:paraId="0C45AF25">
      <w:pPr>
        <w:pStyle w:val="3"/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一、采购项目说明</w:t>
      </w:r>
    </w:p>
    <w:p w14:paraId="5259C3BB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现采购6孔台式废旧电线剥线机1000台，主要用于废旧铜线、电缆外皮剥离，产品面向美国市场销售。</w:t>
      </w:r>
    </w:p>
    <w:p w14:paraId="32134E0F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要求产品同时支持手摇操作与低速电钻驱动，结构稳定、剥线顺畅、刀深可调，并适合跨境电商长期销售。</w:t>
      </w:r>
    </w:p>
    <w:p w14:paraId="7985610F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本项目不是一次性试单。若质量、交期、售后及价格达到要求，后续将按照销售情况持续滚动补货。</w:t>
      </w:r>
    </w:p>
    <w:p w14:paraId="474E8D8B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优先考虑有实际生产能力、可提供真实工厂/生产视频、可持续供应配件和备用刀片的生产厂家。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4"/>
      </w:tblGrid>
      <w:tr w14:paraId="35689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200" w:type="dxa"/>
            <w:shd w:val="clear" w:color="auto" w:fill="FFF2C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283111A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5F4900"/>
                <w:sz w:val="19"/>
              </w:rPr>
              <w:t>说明：请勿仅提供相似款链接或网络图片。报价阶段必须提供真实产品照片；进入候选供应商后必须提供实拍操作视频或样品。</w:t>
            </w:r>
          </w:p>
        </w:tc>
      </w:tr>
    </w:tbl>
    <w:p w14:paraId="277D3C07">
      <w:pPr>
        <w:pStyle w:val="3"/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二、产品技术参数与规格要求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4876"/>
        <w:gridCol w:w="2835"/>
      </w:tblGrid>
      <w:tr w14:paraId="7ED70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400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19B6D7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项目</w:t>
            </w:r>
          </w:p>
        </w:tc>
        <w:tc>
          <w:tcPr>
            <w:tcW w:w="3400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234593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采购要求</w:t>
            </w:r>
          </w:p>
        </w:tc>
        <w:tc>
          <w:tcPr>
            <w:tcW w:w="3400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98FF31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供应商确认/填写</w:t>
            </w:r>
          </w:p>
        </w:tc>
      </w:tr>
      <w:tr w14:paraId="6BA23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4B76FE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产品名称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EC21CB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6孔台式废旧电线剥线机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7EF441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633FF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E2969D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采购数量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A818FF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1000台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75C31F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5A79E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B59680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使用方式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9A789F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手摇 + 低速电钻驱动，两种方式均需正常使用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D21E29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34818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2CE3F6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适用线材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5BBD11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废旧铜线、电缆、电线外皮等；具体适用材质由供应商注明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59CDC5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6852E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25AAA7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适用线径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E5AB0D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约3–17mm；需覆盖常用废旧铜线规格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3A30A8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6447D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6C0B77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进线结构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49F622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仅从前面板进线，前面板共6个进线孔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558BAA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48144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BB720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前面板孔位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FC107C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最左侧两个较小孔采用上下错位布局，右侧四个圆孔；孔位/刻度与确认样品一致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A13BA8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4DD16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095EB1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线径标识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79AE95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需清晰标注，参考范围：3–5mm、7mm、9mm、12mm、17mm；最终以样品确认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78134A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6D259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B0B253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刀深调节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1C310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顶部双调节旋钮，两个旋钮均带弹簧，可调节刀片切入深度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7F19B2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71643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9C4EB6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驱动结构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A487D7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机身侧面方形驱动轴，可安装手摇把手，也可由低速电钻夹持驱动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635B5F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2A26E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E3DAD6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电钻连接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F67F18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电钻应夹持侧面驱动轴，不得夹持手摇把手；要求低速运行稳定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7C4D51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2A7D9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ABF091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刀片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8E136C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薄型圆形HSS高速钢刀片，可拆卸、更换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EC2AA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7DA05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5784E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机身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9A8881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银色金属矩形机身，结构牢固，表面处理均匀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6CB38B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0BB35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715864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底座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DDFB02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带固定安装孔，可固定于工作台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223E68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30BAD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CCF695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外露齿轮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7F4E4F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不接受外置大型裸露齿轮结构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82A8A2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22DB6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E074B9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整机重量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3FA6B6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约1.8kg为参考；供应商须填写实际净重/毛重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43B434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2E9AC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258184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外形尺寸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78D3F5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供应商须填写实际整机尺寸及包装尺寸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3F0712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  <w:tr w14:paraId="683D7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67159B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使用场景</w:t>
            </w:r>
          </w:p>
        </w:tc>
        <w:tc>
          <w:tcPr>
            <w:tcW w:w="48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320E16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家庭车库、小型回收、废旧铜线处理、工作台使用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69774E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646464"/>
                <w:sz w:val="18"/>
              </w:rPr>
              <w:t>□ 符合  □ 需确认</w:t>
            </w:r>
          </w:p>
        </w:tc>
      </w:tr>
    </w:tbl>
    <w:p w14:paraId="40325A21">
      <w:pPr>
        <w:pStyle w:val="3"/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三、结构与功能要求</w:t>
      </w:r>
    </w:p>
    <w:p w14:paraId="26C3B23B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机器必须保持紧凑型台式结构，前端进线、侧面驱动，不允许改变为大型外露齿轮结构。</w:t>
      </w:r>
    </w:p>
    <w:p w14:paraId="2A63FF0B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顶部必须有两个独立调节旋钮和两组弹簧，两侧调节应平稳，调节过程中不得明显卡滞或松旷。</w:t>
      </w:r>
    </w:p>
    <w:p w14:paraId="1B68421D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6个进线孔应与内部滚轮、刀片位置正确对应，进线后不得明显跑偏、跳线或卡线。</w:t>
      </w:r>
    </w:p>
    <w:p w14:paraId="447DC353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侧面方形驱动轴需保证同轴度，手摇和电钻驱动时不得出现明显摆动。</w:t>
      </w:r>
    </w:p>
    <w:p w14:paraId="0D60B6A1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电钻模式应支持普通低速电钻直接驱动；供应商需说明建议转速范围或使用注意事项。</w:t>
      </w:r>
    </w:p>
    <w:p w14:paraId="36BA7E87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底座需有固定螺孔，固定后机器在正常剥线过程中不得明显移动。</w:t>
      </w:r>
    </w:p>
    <w:p w14:paraId="199A753F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内部刀片、滚轮、轴承/轴套和传动件应装配牢固，不得存在明显松动、异响。</w:t>
      </w:r>
    </w:p>
    <w:p w14:paraId="2C383619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整机不得有影响使用的锐利毛刺、明显变形、严重划伤、生锈或喷涂缺陷。</w:t>
      </w:r>
    </w:p>
    <w:p w14:paraId="745CE83A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产品结构应支持后续维修及刀片更换，常用易损配件应可单独供应。</w:t>
      </w:r>
    </w:p>
    <w:p w14:paraId="55CC4005">
      <w:pPr>
        <w:pStyle w:val="3"/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四、刀片与剥线性能要求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257"/>
      </w:tblGrid>
      <w:tr w14:paraId="38910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100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F99318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项目</w:t>
            </w:r>
          </w:p>
        </w:tc>
        <w:tc>
          <w:tcPr>
            <w:tcW w:w="5100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F9A77B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要求</w:t>
            </w:r>
          </w:p>
        </w:tc>
      </w:tr>
      <w:tr w14:paraId="56D57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8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7B7EC9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刀片材质</w:t>
            </w:r>
          </w:p>
        </w:tc>
        <w:tc>
          <w:tcPr>
            <w:tcW w:w="725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1F9554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优先HSS高速钢；供应商必须说明实际材质牌号或材料说明，不接受仅写“钢材”。</w:t>
            </w:r>
          </w:p>
        </w:tc>
      </w:tr>
      <w:tr w14:paraId="57F2A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8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008F01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刀片形态</w:t>
            </w:r>
          </w:p>
        </w:tc>
        <w:tc>
          <w:tcPr>
            <w:tcW w:w="725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6E8254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薄型圆形切割刀片；边缘完整，不得有崩口、锈蚀或明显偏摆。</w:t>
            </w:r>
          </w:p>
        </w:tc>
      </w:tr>
      <w:tr w14:paraId="25EC1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8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8EC3E0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刀片更换</w:t>
            </w:r>
          </w:p>
        </w:tc>
        <w:tc>
          <w:tcPr>
            <w:tcW w:w="725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9BC3EB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刀片必须可更换；供应商需长期提供同规格备用刀片。</w:t>
            </w:r>
          </w:p>
        </w:tc>
      </w:tr>
      <w:tr w14:paraId="771E7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8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737144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备用刀片</w:t>
            </w:r>
          </w:p>
        </w:tc>
        <w:tc>
          <w:tcPr>
            <w:tcW w:w="725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AE5F17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每台标准配置1片备用HSS刀片；若不能包含，请单独报价并说明。</w:t>
            </w:r>
          </w:p>
        </w:tc>
      </w:tr>
      <w:tr w14:paraId="476A9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8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919694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剥线效果</w:t>
            </w:r>
          </w:p>
        </w:tc>
        <w:tc>
          <w:tcPr>
            <w:tcW w:w="725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9B1A8A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正确调节刀深后，应能切开线皮并尽量避免严重损伤铜芯。</w:t>
            </w:r>
          </w:p>
        </w:tc>
      </w:tr>
      <w:tr w14:paraId="33F3D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8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63FCED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运行稳定性</w:t>
            </w:r>
          </w:p>
        </w:tc>
        <w:tc>
          <w:tcPr>
            <w:tcW w:w="725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ECF187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手摇与低速电钻模式下均应连续工作，无明显卡顿、异常噪音、轴偏摆。</w:t>
            </w:r>
          </w:p>
        </w:tc>
      </w:tr>
      <w:tr w14:paraId="245EF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8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3B9E01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试机要求</w:t>
            </w:r>
          </w:p>
        </w:tc>
        <w:tc>
          <w:tcPr>
            <w:tcW w:w="725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38F4F2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每台出厂前完成基本空载运行及功能检查；建议按批次抽取线材做实际剥线测试。</w:t>
            </w:r>
          </w:p>
        </w:tc>
      </w:tr>
    </w:tbl>
    <w:p w14:paraId="03631331">
      <w:pPr>
        <w:pStyle w:val="3"/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五、标准配置与配件要求（1000台）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"/>
        <w:gridCol w:w="2268"/>
        <w:gridCol w:w="1701"/>
        <w:gridCol w:w="5505"/>
        <w:gridCol w:w="51"/>
      </w:tblGrid>
      <w:tr w14:paraId="2F431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tblHeader/>
          <w:jc w:val="center"/>
        </w:trPr>
        <w:tc>
          <w:tcPr>
            <w:tcW w:w="3400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BEB497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配件</w:t>
            </w:r>
          </w:p>
        </w:tc>
        <w:tc>
          <w:tcPr>
            <w:tcW w:w="3400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2F2F79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数量</w:t>
            </w:r>
          </w:p>
        </w:tc>
        <w:tc>
          <w:tcPr>
            <w:tcW w:w="3400" w:type="dxa"/>
            <w:gridSpan w:val="2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A9D837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要求</w:t>
            </w:r>
          </w:p>
        </w:tc>
      </w:tr>
      <w:tr w14:paraId="0AD7E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2268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C96ABA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剥线机主体</w:t>
            </w: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F97AFE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1台/套</w:t>
            </w:r>
          </w:p>
        </w:tc>
        <w:tc>
          <w:tcPr>
            <w:tcW w:w="555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046E72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必须</w:t>
            </w:r>
          </w:p>
        </w:tc>
      </w:tr>
      <w:tr w14:paraId="589F0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2268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BE690B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手摇把手</w:t>
            </w: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605B5D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1个/套</w:t>
            </w:r>
          </w:p>
        </w:tc>
        <w:tc>
          <w:tcPr>
            <w:tcW w:w="555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753B91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必须，与侧面驱动轴匹配</w:t>
            </w:r>
          </w:p>
        </w:tc>
      </w:tr>
      <w:tr w14:paraId="71D1F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2268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2D4492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备用HSS刀片</w:t>
            </w: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E60641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1片/套</w:t>
            </w:r>
          </w:p>
        </w:tc>
        <w:tc>
          <w:tcPr>
            <w:tcW w:w="555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65CFF4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必须；单片独立防护包装优先</w:t>
            </w:r>
          </w:p>
        </w:tc>
      </w:tr>
      <w:tr w14:paraId="0CE81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2268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C63FA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工作手套</w:t>
            </w: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BAF1FA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1副/套</w:t>
            </w:r>
          </w:p>
        </w:tc>
        <w:tc>
          <w:tcPr>
            <w:tcW w:w="555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3D76B7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黑/灰/白针织工作手套，尺寸及质量需确认</w:t>
            </w:r>
          </w:p>
        </w:tc>
      </w:tr>
      <w:tr w14:paraId="336C0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2268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A51ECD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内六角扳手</w:t>
            </w: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46F6B2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3把/套</w:t>
            </w:r>
          </w:p>
        </w:tc>
        <w:tc>
          <w:tcPr>
            <w:tcW w:w="555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6E66D0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与机器维护螺丝规格匹配</w:t>
            </w:r>
          </w:p>
        </w:tc>
      </w:tr>
      <w:tr w14:paraId="0DE6F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2268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DE594A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固定螺丝</w:t>
            </w: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82FADE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4颗/套</w:t>
            </w:r>
          </w:p>
        </w:tc>
        <w:tc>
          <w:tcPr>
            <w:tcW w:w="555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C0AE3D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用于工作台固定，规格由供应商注明</w:t>
            </w:r>
          </w:p>
        </w:tc>
      </w:tr>
      <w:tr w14:paraId="2B5DF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2268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6DFC3C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英文说明书</w:t>
            </w: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DA3A40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1份/套</w:t>
            </w:r>
          </w:p>
        </w:tc>
        <w:tc>
          <w:tcPr>
            <w:tcW w:w="555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520AFA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可按买方文件印刷；内容/版式由买方确认</w:t>
            </w:r>
          </w:p>
        </w:tc>
      </w:tr>
      <w:tr w14:paraId="358B1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0" w:hRule="atLeast"/>
          <w:jc w:val="center"/>
        </w:trPr>
        <w:tc>
          <w:tcPr>
            <w:tcW w:w="10200" w:type="dxa"/>
            <w:gridSpan w:val="4"/>
            <w:shd w:val="clear" w:color="auto" w:fill="FFF2C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D1B4D1C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5F4900"/>
                <w:sz w:val="19"/>
              </w:rPr>
              <w:t>说明：供应商报价必须把“裸机成本”和“各配件成本”拆分，便于买方确认配置及后续成本优化。不得将所有费用合并为一个无法拆分的总价。</w:t>
            </w:r>
          </w:p>
        </w:tc>
      </w:tr>
    </w:tbl>
    <w:p w14:paraId="4ADD5E73">
      <w:pPr>
        <w:pStyle w:val="3"/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六、质量控制与验收标准</w:t>
      </w:r>
    </w:p>
    <w:p w14:paraId="5F52748E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1000台量产前，必须先确认最终样品（Golden Sample）。未经买方确认不得直接量产。</w:t>
      </w:r>
    </w:p>
    <w:p w14:paraId="5B780244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量产结构、材料、刀片、配件、表面处理、包装必须与确认样品一致；任何材料或结构变更须提前书面确认。</w:t>
      </w:r>
    </w:p>
    <w:p w14:paraId="0351AA97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建议供应商进行100%外观/装配检查，并按批次进行功能抽检；买方保留第三方验货权利。</w:t>
      </w:r>
    </w:p>
    <w:p w14:paraId="17E98675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驱动轴、调节旋钮、弹簧、刀片、滚轮等关键部件必须安装牢固。</w:t>
      </w:r>
    </w:p>
    <w:p w14:paraId="420006AF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前面板进线孔无严重毛刺；整机不得有割手风险。</w:t>
      </w:r>
    </w:p>
    <w:p w14:paraId="4DF4F937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包装前确认配件齐全，避免少件、错件、漏装说明书或备用刀片。</w:t>
      </w:r>
    </w:p>
    <w:p w14:paraId="31315692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如抽检发现系统性质量问题，买方有权要求返工、重检、补货或协商扣款。</w:t>
      </w:r>
    </w:p>
    <w:p w14:paraId="7F64497D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供应商须说明正常不良率控制标准，并提供批量不良、运输损坏、缺件等售后处理方案。</w:t>
      </w:r>
    </w:p>
    <w:p w14:paraId="191BDA10">
      <w:pPr>
        <w:pStyle w:val="3"/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七、包装、标签要求</w:t>
      </w:r>
    </w:p>
    <w:p w14:paraId="39289D6D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每台产品独立包装，机器与配件须在包装内部可靠固定，避免海运/空运过程中撞击和移动。</w:t>
      </w:r>
    </w:p>
    <w:p w14:paraId="7CA6B221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外包装应适合跨境运输，纸箱强度、缓冲和防锈措施需满足长途海运环境。</w:t>
      </w:r>
    </w:p>
    <w:p w14:paraId="46D1D77B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供应商须提供：单台包装长×宽×高、单台净重、单台毛重、每箱装箱数、外箱尺寸、外箱毛重。</w:t>
      </w:r>
    </w:p>
    <w:p w14:paraId="6883017A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支持买方提供的FNSKU标签、标识及外箱标签粘贴。</w:t>
      </w:r>
    </w:p>
    <w:p w14:paraId="2D3C611E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如使用定制彩盒/牛皮纸盒，请分别报价，并说明MOQ、打样费、版费。</w:t>
      </w:r>
    </w:p>
    <w:p w14:paraId="7967CF32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英文说明书由买方提供最终文件时，供应商须按确认版本印刷并装入每套产品。</w:t>
      </w:r>
    </w:p>
    <w:p w14:paraId="695BC186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包装设计不得造成驱动轴、旋钮、弹簧或刀片在运输中受压变形。</w:t>
      </w:r>
    </w:p>
    <w:p w14:paraId="1EFDFB40">
      <w:pPr>
        <w:pStyle w:val="3"/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八、OEM / 定制能力</w:t>
      </w:r>
    </w:p>
    <w:p w14:paraId="33921228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LOGO激光雕刻或印刷（请注明位置、方式、单价及MOQ）。</w:t>
      </w:r>
    </w:p>
    <w:p w14:paraId="2436FC5E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定制外箱/零售包装。</w:t>
      </w:r>
    </w:p>
    <w:p w14:paraId="2A9CC3F9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定制英文说明书。</w:t>
      </w:r>
    </w:p>
    <w:p w14:paraId="7EACE9FC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FNSKU/UPC/外箱标签代贴。</w:t>
      </w:r>
    </w:p>
    <w:p w14:paraId="77A4E980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备用刀片、手摇把手、弹簧、滚轮等易损件长期供货。</w:t>
      </w:r>
    </w:p>
    <w:p w14:paraId="245BC894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后续结构小改或配件优化能力。</w:t>
      </w:r>
    </w:p>
    <w:p w14:paraId="72B5979D">
      <w:pPr>
        <w:pStyle w:val="3"/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九、报价要求（本次采购1000台）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"/>
        <w:gridCol w:w="3969"/>
        <w:gridCol w:w="5505"/>
        <w:gridCol w:w="51"/>
      </w:tblGrid>
      <w:tr w14:paraId="0E07F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tblHeader/>
          <w:jc w:val="center"/>
        </w:trPr>
        <w:tc>
          <w:tcPr>
            <w:tcW w:w="5100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3C3F74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报价项目</w:t>
            </w:r>
          </w:p>
        </w:tc>
        <w:tc>
          <w:tcPr>
            <w:tcW w:w="5100" w:type="dxa"/>
            <w:gridSpan w:val="2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CF0A9B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供应商填写</w:t>
            </w:r>
          </w:p>
        </w:tc>
      </w:tr>
      <w:tr w14:paraId="6C856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08888D6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1000台裸机单价</w:t>
            </w:r>
          </w:p>
        </w:tc>
        <w:tc>
          <w:tcPr>
            <w:tcW w:w="555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A86DCA8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￥________ / 台</w:t>
            </w:r>
          </w:p>
        </w:tc>
      </w:tr>
      <w:tr w14:paraId="5DF69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0FBEEE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标准配件成本</w:t>
            </w:r>
          </w:p>
        </w:tc>
        <w:tc>
          <w:tcPr>
            <w:tcW w:w="555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04BB30B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￥________ / 套</w:t>
            </w:r>
          </w:p>
        </w:tc>
      </w:tr>
      <w:tr w14:paraId="3D028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561F42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标准包装成本</w:t>
            </w:r>
          </w:p>
        </w:tc>
        <w:tc>
          <w:tcPr>
            <w:tcW w:w="555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F5768F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￥________ / 套</w:t>
            </w:r>
          </w:p>
        </w:tc>
      </w:tr>
      <w:tr w14:paraId="37E4B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FAEBB9D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LOGO/OEM成本</w:t>
            </w:r>
          </w:p>
        </w:tc>
        <w:tc>
          <w:tcPr>
            <w:tcW w:w="555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ACB884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￥________ / 台/套</w:t>
            </w:r>
          </w:p>
        </w:tc>
      </w:tr>
      <w:tr w14:paraId="3902C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9CC4F4A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英文说明书印刷</w:t>
            </w:r>
          </w:p>
        </w:tc>
        <w:tc>
          <w:tcPr>
            <w:tcW w:w="555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E19D3E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￥________ / 份</w:t>
            </w:r>
          </w:p>
        </w:tc>
      </w:tr>
      <w:tr w14:paraId="76A9F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EEEDA6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FNSKU/标签服务</w:t>
            </w:r>
          </w:p>
        </w:tc>
        <w:tc>
          <w:tcPr>
            <w:tcW w:w="555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42EC77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￥________ / 台</w:t>
            </w:r>
          </w:p>
        </w:tc>
      </w:tr>
      <w:tr w14:paraId="75640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F2B8DB7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含税单价</w:t>
            </w:r>
          </w:p>
        </w:tc>
        <w:tc>
          <w:tcPr>
            <w:tcW w:w="555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83041C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￥________ / 台（税率_____%）</w:t>
            </w:r>
          </w:p>
        </w:tc>
      </w:tr>
      <w:tr w14:paraId="02B44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6FD566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不含税单价</w:t>
            </w:r>
          </w:p>
        </w:tc>
        <w:tc>
          <w:tcPr>
            <w:tcW w:w="555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2C49A2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￥________ / 台</w:t>
            </w:r>
          </w:p>
        </w:tc>
      </w:tr>
      <w:tr w14:paraId="45A72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06FEC9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1000台货值合计</w:t>
            </w:r>
          </w:p>
        </w:tc>
        <w:tc>
          <w:tcPr>
            <w:tcW w:w="555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57A5BC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￥________________</w:t>
            </w:r>
          </w:p>
        </w:tc>
      </w:tr>
      <w:tr w14:paraId="5CB81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2C2049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样品价格</w:t>
            </w:r>
          </w:p>
        </w:tc>
        <w:tc>
          <w:tcPr>
            <w:tcW w:w="555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DF9934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￥________ / 台</w:t>
            </w:r>
          </w:p>
        </w:tc>
      </w:tr>
      <w:tr w14:paraId="44A7B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8D5B82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备用刀片单价</w:t>
            </w:r>
          </w:p>
        </w:tc>
        <w:tc>
          <w:tcPr>
            <w:tcW w:w="555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AB1D5CB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￥________ / 片</w:t>
            </w:r>
          </w:p>
        </w:tc>
      </w:tr>
      <w:tr w14:paraId="40FA0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ED13AF0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国内送仓/送货费用</w:t>
            </w:r>
          </w:p>
        </w:tc>
        <w:tc>
          <w:tcPr>
            <w:tcW w:w="5556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6FEEF6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￥________；送达地点：________________</w:t>
            </w:r>
          </w:p>
        </w:tc>
      </w:tr>
      <w:tr w14:paraId="17F77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0" w:hRule="atLeast"/>
          <w:jc w:val="center"/>
        </w:trPr>
        <w:tc>
          <w:tcPr>
            <w:tcW w:w="10200" w:type="dxa"/>
            <w:gridSpan w:val="3"/>
            <w:shd w:val="clear" w:color="auto" w:fill="FFF2C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B3879B8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color w:val="5F4900"/>
                <w:sz w:val="19"/>
              </w:rPr>
              <w:t>说明：请勿只报“整套打包价”。买方将根据机器、配件、包装、税费和物流的拆分成本进行综合评审。</w:t>
            </w:r>
          </w:p>
        </w:tc>
      </w:tr>
    </w:tbl>
    <w:p w14:paraId="012E22DF">
      <w:pPr>
        <w:pStyle w:val="3"/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十、交期、产能与排产要求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5556"/>
      </w:tblGrid>
      <w:tr w14:paraId="4F7CC8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100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D65048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项目</w:t>
            </w:r>
          </w:p>
        </w:tc>
        <w:tc>
          <w:tcPr>
            <w:tcW w:w="5100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B0E5BA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供应商填写</w:t>
            </w:r>
          </w:p>
        </w:tc>
      </w:tr>
      <w:tr w14:paraId="3ED19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25DA95E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样品准备时间</w:t>
            </w:r>
          </w:p>
        </w:tc>
        <w:tc>
          <w:tcPr>
            <w:tcW w:w="555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838CB8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________ 天</w:t>
            </w:r>
          </w:p>
        </w:tc>
      </w:tr>
      <w:tr w14:paraId="7C652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E84D5FD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确认样品后1000台生产周期</w:t>
            </w:r>
          </w:p>
        </w:tc>
        <w:tc>
          <w:tcPr>
            <w:tcW w:w="555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1B2C4EE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________ 天</w:t>
            </w:r>
          </w:p>
        </w:tc>
      </w:tr>
      <w:tr w14:paraId="138C2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D3B92F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日/周产能</w:t>
            </w:r>
          </w:p>
        </w:tc>
        <w:tc>
          <w:tcPr>
            <w:tcW w:w="555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68CB61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________ 台/日；________ 台/周</w:t>
            </w:r>
          </w:p>
        </w:tc>
      </w:tr>
      <w:tr w14:paraId="5674B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9FD1447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月产能</w:t>
            </w:r>
          </w:p>
        </w:tc>
        <w:tc>
          <w:tcPr>
            <w:tcW w:w="555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3A90F8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________ 台/月</w:t>
            </w:r>
          </w:p>
        </w:tc>
      </w:tr>
      <w:tr w14:paraId="66F47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C109B90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旺季产能是否受影响</w:t>
            </w:r>
          </w:p>
        </w:tc>
        <w:tc>
          <w:tcPr>
            <w:tcW w:w="555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723C685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□ 否  □ 是，说明：________________</w:t>
            </w:r>
          </w:p>
        </w:tc>
      </w:tr>
      <w:tr w14:paraId="2F6A9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00969BD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是否支持分批交货</w:t>
            </w:r>
          </w:p>
        </w:tc>
        <w:tc>
          <w:tcPr>
            <w:tcW w:w="555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40E23C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□ 是  □ 否；可分批数量：________________</w:t>
            </w:r>
          </w:p>
        </w:tc>
      </w:tr>
      <w:tr w14:paraId="66B01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751382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8"/>
              </w:rPr>
              <w:t>最快首批可交数量/时间</w:t>
            </w:r>
          </w:p>
        </w:tc>
        <w:tc>
          <w:tcPr>
            <w:tcW w:w="555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CB3269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8"/>
              </w:rPr>
              <w:t>________ 台；________ 天</w:t>
            </w:r>
          </w:p>
        </w:tc>
      </w:tr>
    </w:tbl>
    <w:p w14:paraId="0ED68F8F">
      <w:pPr>
        <w:pStyle w:val="3"/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十一、付款方式与账期</w:t>
      </w:r>
    </w:p>
    <w:p w14:paraId="4DC44A6A">
      <w:r>
        <w:rPr>
          <w:rFonts w:ascii="Noto Sans CJK SC" w:hAnsi="Noto Sans CJK SC" w:eastAsia="Noto Sans CJK SC"/>
          <w:b w:val="0"/>
          <w:sz w:val="20"/>
        </w:rPr>
        <w:t>请供应商填写常规付款方式，并说明长期合作后可支持的付款条件。买方优先考虑愿意随着合作稳定逐步开放部分账期的供应商。</w:t>
      </w:r>
    </w:p>
    <w:p w14:paraId="126CB1D3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常规付款方式：________________________________________________________</w:t>
      </w:r>
    </w:p>
    <w:p w14:paraId="13F01849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建议合作方案（可协商）：30%定金 + 50%出货前 + 20%货到/到港后15–30天结清。</w:t>
      </w:r>
    </w:p>
    <w:p w14:paraId="7C1A0949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如暂不支持上述方案，请注明可接受的最优付款条件。</w:t>
      </w:r>
    </w:p>
    <w:p w14:paraId="76ED1FB6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账期不是首轮唯一评审标准，质量、稳定性和实际生产能力优先。</w:t>
      </w:r>
    </w:p>
    <w:p w14:paraId="6D38CC3D">
      <w:pPr>
        <w:pStyle w:val="3"/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十二、供应商资质与必须提供的信息</w:t>
      </w:r>
    </w:p>
    <w:p w14:paraId="6771A80E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公司名称、统一社会信用代码、联系人、联系电话。</w:t>
      </w:r>
    </w:p>
    <w:p w14:paraId="3BAB865A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工厂实际地址；如为贸易公司必须主动说明。</w:t>
      </w:r>
    </w:p>
    <w:p w14:paraId="730FDEC4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是否为本产品实际生产厂家。</w:t>
      </w:r>
    </w:p>
    <w:p w14:paraId="4BE11147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工厂成立时间、主要产品、员工人数、生产线情况。</w:t>
      </w:r>
    </w:p>
    <w:p w14:paraId="38988BBE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真实产品照片（正面、侧面、顶部、包装、配件）。</w:t>
      </w:r>
    </w:p>
    <w:p w14:paraId="50B9E323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真实操作视频（手摇模式 + 电钻模式 + 剥线结果）。</w:t>
      </w:r>
    </w:p>
    <w:p w14:paraId="0BB5F3F5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月产能及近期排产情况。</w:t>
      </w:r>
    </w:p>
    <w:p w14:paraId="2F45B60B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质检流程与不良率控制标准。</w:t>
      </w:r>
    </w:p>
    <w:p w14:paraId="71A33FAE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售后政策和批量质量问题处理方式。</w:t>
      </w:r>
    </w:p>
    <w:p w14:paraId="2111909A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是否接受买方或第三方验货。</w:t>
      </w:r>
    </w:p>
    <w:p w14:paraId="05DD12D8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是否可以提供营业执照/工厂照片/生产现场视频用于供应商审核。</w:t>
      </w:r>
    </w:p>
    <w:p w14:paraId="3884A95A">
      <w:pPr>
        <w:pStyle w:val="3"/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十三、样品确认与量产流程</w:t>
      </w:r>
    </w:p>
    <w:p w14:paraId="1E178D46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供应商提交完整报价、实拍照片及操作视频。</w:t>
      </w:r>
    </w:p>
    <w:p w14:paraId="62D95F88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买方初筛后，候选供应商寄送样品。</w:t>
      </w:r>
    </w:p>
    <w:p w14:paraId="51EA9900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买方测试：结构、孔位、调刀、手摇、电钻、剥线效果、配件、包装。</w:t>
      </w:r>
    </w:p>
    <w:p w14:paraId="6A8A31B6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确认最终样品（Golden Sample）及最终BOM/配件清单。</w:t>
      </w:r>
    </w:p>
    <w:p w14:paraId="218BBB31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确认1000台订单、包装文件、LOGO/标签、交期及付款方式。</w:t>
      </w:r>
    </w:p>
    <w:p w14:paraId="5484D4B0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量产过程中供应商不得私自更换材料、刀片、滚轮或关键结构。</w:t>
      </w:r>
    </w:p>
    <w:p w14:paraId="587BAC8C">
      <w:pPr>
        <w:pStyle w:val="14"/>
        <w:spacing w:after="40"/>
      </w:pPr>
      <w:r>
        <w:rPr>
          <w:rFonts w:ascii="Noto Sans CJK SC" w:hAnsi="Noto Sans CJK SC" w:eastAsia="Noto Sans CJK SC"/>
          <w:b w:val="0"/>
          <w:sz w:val="20"/>
        </w:rPr>
        <w:t>出货前验货/抽检，验收通过后按约定安排出货。</w:t>
      </w:r>
    </w:p>
    <w:p w14:paraId="535AE28E">
      <w:pPr>
        <w:pStyle w:val="3"/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十四、供应商报价回复清单</w:t>
      </w:r>
    </w:p>
    <w:p w14:paraId="7B002A5F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1000台完整报价及成本拆分</w:t>
      </w:r>
    </w:p>
    <w:p w14:paraId="73B260AD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含税价 / 不含税价</w:t>
      </w:r>
    </w:p>
    <w:p w14:paraId="1341D20B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MOQ</w:t>
      </w:r>
    </w:p>
    <w:p w14:paraId="0E0E2575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样品价格和样品交期</w:t>
      </w:r>
    </w:p>
    <w:p w14:paraId="55D3DCFC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1000台量产交期</w:t>
      </w:r>
    </w:p>
    <w:p w14:paraId="23992858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日/周/月产能</w:t>
      </w:r>
    </w:p>
    <w:p w14:paraId="33BD658F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真实产品照片</w:t>
      </w:r>
    </w:p>
    <w:p w14:paraId="269521B8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手摇和电钻实拍操作视频</w:t>
      </w:r>
    </w:p>
    <w:p w14:paraId="41FF9E77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产品净重/毛重</w:t>
      </w:r>
    </w:p>
    <w:p w14:paraId="1DE6482E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整机尺寸/单台包装尺寸</w:t>
      </w:r>
    </w:p>
    <w:p w14:paraId="4D547CAC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每箱装箱数/外箱尺寸/外箱毛重</w:t>
      </w:r>
    </w:p>
    <w:p w14:paraId="7F6000F7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刀片实际材质及备用刀片单价</w:t>
      </w:r>
    </w:p>
    <w:p w14:paraId="477CBC67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OEM/LOGO/包装费用</w:t>
      </w:r>
    </w:p>
    <w:p w14:paraId="50DBDDA7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FNSKU/标签服务</w:t>
      </w:r>
    </w:p>
    <w:p w14:paraId="7C6AF062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常规付款方式及可协商账期</w:t>
      </w:r>
    </w:p>
    <w:p w14:paraId="4B2E5C86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质检标准及售后处理方案</w:t>
      </w:r>
    </w:p>
    <w:p w14:paraId="1E18E11E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工厂地址及厂家/贸易商身份说明</w:t>
      </w:r>
    </w:p>
    <w:p w14:paraId="6425EE86">
      <w:pPr>
        <w:pStyle w:val="16"/>
        <w:spacing w:after="40"/>
        <w:ind w:left="357" w:hanging="142"/>
      </w:pPr>
      <w:r>
        <w:rPr>
          <w:rFonts w:ascii="Noto Sans CJK SC" w:hAnsi="Noto Sans CJK SC" w:eastAsia="Noto Sans CJK SC"/>
          <w:b w:val="0"/>
          <w:sz w:val="20"/>
        </w:rPr>
        <w:t>□ 是否接受验厂/第三方验货</w:t>
      </w:r>
    </w:p>
    <w:p w14:paraId="1E67617C">
      <w:pPr>
        <w:pStyle w:val="3"/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十五、供应商确认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6690"/>
      </w:tblGrid>
      <w:tr w14:paraId="38E88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00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2AFDEE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9"/>
              </w:rPr>
              <w:t>供应商公司名称</w:t>
            </w:r>
          </w:p>
        </w:tc>
        <w:tc>
          <w:tcPr>
            <w:tcW w:w="51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4F7CEFD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9"/>
              </w:rPr>
              <w:t>____________________________________________</w:t>
            </w:r>
          </w:p>
        </w:tc>
      </w:tr>
      <w:tr w14:paraId="52ABC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00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59FE724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9"/>
              </w:rPr>
              <w:t>联系人 / 职务</w:t>
            </w:r>
          </w:p>
        </w:tc>
        <w:tc>
          <w:tcPr>
            <w:tcW w:w="51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C0DD426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9"/>
              </w:rPr>
              <w:t>____________________________________________</w:t>
            </w:r>
          </w:p>
        </w:tc>
      </w:tr>
      <w:tr w14:paraId="6E45A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00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2E23D1A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9"/>
              </w:rPr>
              <w:t>联系电话 / 微信</w:t>
            </w:r>
          </w:p>
        </w:tc>
        <w:tc>
          <w:tcPr>
            <w:tcW w:w="51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B90D516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9"/>
              </w:rPr>
              <w:t>____________________________________________</w:t>
            </w:r>
          </w:p>
        </w:tc>
      </w:tr>
      <w:tr w14:paraId="61327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00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BAC2D84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9"/>
              </w:rPr>
              <w:t>报价有效期</w:t>
            </w:r>
          </w:p>
        </w:tc>
        <w:tc>
          <w:tcPr>
            <w:tcW w:w="51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0F8EA8C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9"/>
              </w:rPr>
              <w:t>____________________________________________</w:t>
            </w:r>
          </w:p>
        </w:tc>
      </w:tr>
      <w:tr w14:paraId="0361E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00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0BA8AB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9"/>
              </w:rPr>
              <w:t>确认日期</w:t>
            </w:r>
          </w:p>
        </w:tc>
        <w:tc>
          <w:tcPr>
            <w:tcW w:w="51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27AC93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9"/>
              </w:rPr>
              <w:t>________年____月____日</w:t>
            </w:r>
          </w:p>
        </w:tc>
      </w:tr>
      <w:tr w14:paraId="069B6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00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D0B1597"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1F4E79"/>
                <w:sz w:val="19"/>
              </w:rPr>
              <w:t>盖章/签字</w:t>
            </w:r>
          </w:p>
        </w:tc>
        <w:tc>
          <w:tcPr>
            <w:tcW w:w="51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7E81C04">
            <w:pPr>
              <w:spacing w:after="0"/>
            </w:pPr>
            <w:r>
              <w:rPr>
                <w:rFonts w:ascii="Noto Sans CJK SC" w:hAnsi="Noto Sans CJK SC" w:eastAsia="Noto Sans CJK SC"/>
                <w:b w:val="0"/>
                <w:sz w:val="19"/>
              </w:rPr>
              <w:t>____________________________________________</w:t>
            </w:r>
          </w:p>
        </w:tc>
      </w:tr>
    </w:tbl>
    <w:p w14:paraId="7A937B28">
      <w:pPr>
        <w:spacing w:before="240"/>
        <w:jc w:val="center"/>
      </w:pPr>
      <w:r>
        <w:rPr>
          <w:rFonts w:ascii="Noto Sans CJK SC" w:hAnsi="Noto Sans CJK SC" w:eastAsia="Noto Sans CJK SC"/>
          <w:b w:val="0"/>
          <w:color w:val="787878"/>
          <w:sz w:val="18"/>
        </w:rPr>
        <w:t>— 文件结束 —</w:t>
      </w:r>
    </w:p>
    <w:sectPr>
      <w:headerReference r:id="rId5" w:type="default"/>
      <w:footerReference r:id="rId6" w:type="default"/>
      <w:pgSz w:w="12240" w:h="15840"/>
      <w:pgMar w:top="1020" w:right="1020" w:bottom="964" w:left="1020" w:header="454" w:footer="45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21433">
    <w:pPr>
      <w:pStyle w:val="24"/>
      <w:jc w:val="center"/>
    </w:pPr>
    <w:r>
      <w:rPr>
        <w:rFonts w:ascii="Noto Sans CJK SC" w:hAnsi="Noto Sans CJK SC" w:eastAsia="Noto Sans CJK SC"/>
        <w:b w:val="0"/>
        <w:color w:val="6E6E6E"/>
        <w:sz w:val="16"/>
      </w:rPr>
      <w:t xml:space="preserve">采购数量：1000台  |  第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rPr>
        <w:rFonts w:ascii="Noto Sans CJK SC" w:hAnsi="Noto Sans CJK SC" w:eastAsia="Noto Sans CJK SC"/>
        <w:b w:val="0"/>
        <w:color w:val="6E6E6E"/>
        <w:sz w:val="16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4EE61">
    <w:pPr>
      <w:pStyle w:val="25"/>
      <w:jc w:val="right"/>
    </w:pPr>
    <w:r>
      <w:rPr>
        <w:rFonts w:ascii="Noto Sans CJK SC" w:hAnsi="Noto Sans CJK SC" w:eastAsia="Noto Sans CJK SC"/>
        <w:b w:val="0"/>
        <w:color w:val="646464"/>
        <w:sz w:val="17"/>
      </w:rPr>
      <w:t>6孔剥线机采购询盘 / 招标规格书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FC77A8"/>
    <w:rsid w:val="133A3925"/>
    <w:rsid w:val="1B9A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76" w:lineRule="auto"/>
    </w:pPr>
    <w:rPr>
      <w:rFonts w:ascii="Noto Sans CJK SC" w:hAnsi="Noto Sans CJK SC" w:eastAsia="Noto Sans CJK SC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3650</Words>
  <Characters>4317</Characters>
  <Lines>0</Lines>
  <Paragraphs>0</Paragraphs>
  <TotalTime>4</TotalTime>
  <ScaleCrop>false</ScaleCrop>
  <LinksUpToDate>false</LinksUpToDate>
  <CharactersWithSpaces>4476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大韩哥</cp:lastModifiedBy>
  <dcterms:modified xsi:type="dcterms:W3CDTF">2026-09-19T02:25:01Z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eyJoZGlkIjoiNmRlNWVlYTVlZWY1YzFkZWZlZjE4MGRjMzVkOTAzNDEiLCJ1c2VySWQiOiIyMzE5NDQ2ODAifQ==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6CE2C053C54F4E6DBF3F9FB49A92744F_12</vt:lpwstr>
  </property>
</Properties>
</file>