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9F6" w:rsidRDefault="001419F6">
      <w:pPr>
        <w:spacing w:line="480" w:lineRule="auto"/>
        <w:jc w:val="center"/>
        <w:rPr>
          <w:rFonts w:ascii="楷体" w:eastAsia="楷体" w:hAnsi="楷体" w:hint="eastAsia"/>
          <w:sz w:val="44"/>
          <w:szCs w:val="44"/>
        </w:rPr>
      </w:pPr>
      <w:bookmarkStart w:id="0" w:name="_Toc143689823"/>
      <w:bookmarkStart w:id="1" w:name="_Toc151325262"/>
      <w:bookmarkStart w:id="2" w:name="_Toc151381147"/>
      <w:r>
        <w:rPr>
          <w:rFonts w:ascii="楷体" w:eastAsia="楷体" w:hAnsi="楷体" w:hint="eastAsia"/>
          <w:b/>
          <w:sz w:val="44"/>
          <w:szCs w:val="44"/>
        </w:rPr>
        <w:t>保安服务合同</w:t>
      </w:r>
    </w:p>
    <w:p w:rsidR="001419F6" w:rsidRDefault="001419F6">
      <w:pPr>
        <w:spacing w:line="460" w:lineRule="exact"/>
        <w:ind w:firstLineChars="300" w:firstLine="840"/>
        <w:rPr>
          <w:rFonts w:ascii="楷体" w:eastAsia="楷体" w:hAnsi="楷体" w:hint="eastAsia"/>
          <w:sz w:val="28"/>
          <w:szCs w:val="28"/>
        </w:rPr>
      </w:pP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甲方：</w:t>
      </w:r>
      <w:r>
        <w:rPr>
          <w:rFonts w:ascii="楷体" w:eastAsia="楷体" w:hAnsi="楷体" w:hint="eastAsia"/>
          <w:sz w:val="28"/>
          <w:szCs w:val="28"/>
          <w:u w:val="single"/>
        </w:rPr>
        <w:t xml:space="preserve">                     </w:t>
      </w:r>
      <w:r>
        <w:rPr>
          <w:rFonts w:ascii="楷体" w:eastAsia="楷体" w:hAnsi="楷体" w:hint="eastAsia"/>
          <w:sz w:val="28"/>
          <w:szCs w:val="28"/>
        </w:rPr>
        <w:t>公司</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负责人：</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 xml:space="preserve">联系人：                         </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电话：</w:t>
      </w:r>
    </w:p>
    <w:p w:rsidR="001419F6" w:rsidRDefault="001419F6">
      <w:pPr>
        <w:spacing w:line="460" w:lineRule="exact"/>
        <w:rPr>
          <w:rFonts w:ascii="楷体" w:eastAsia="楷体" w:hAnsi="楷体" w:hint="eastAsia"/>
          <w:sz w:val="28"/>
          <w:szCs w:val="28"/>
        </w:rPr>
      </w:pP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乙方：</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法定代表人/负责人:</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 xml:space="preserve">联系人：                           </w:t>
      </w:r>
    </w:p>
    <w:p w:rsidR="001419F6" w:rsidRDefault="001419F6">
      <w:pPr>
        <w:spacing w:line="460" w:lineRule="exact"/>
        <w:ind w:firstLineChars="300" w:firstLine="840"/>
        <w:rPr>
          <w:rFonts w:ascii="楷体" w:eastAsia="楷体" w:hAnsi="楷体" w:hint="eastAsia"/>
          <w:sz w:val="28"/>
          <w:szCs w:val="28"/>
        </w:rPr>
      </w:pPr>
      <w:r>
        <w:rPr>
          <w:rFonts w:ascii="楷体" w:eastAsia="楷体" w:hAnsi="楷体" w:hint="eastAsia"/>
          <w:sz w:val="28"/>
          <w:szCs w:val="28"/>
        </w:rPr>
        <w:t>电话：</w:t>
      </w:r>
      <w:bookmarkEnd w:id="0"/>
      <w:bookmarkEnd w:id="1"/>
      <w:bookmarkEnd w:id="2"/>
    </w:p>
    <w:p w:rsidR="001419F6" w:rsidRDefault="001419F6">
      <w:pPr>
        <w:spacing w:beforeLines="50" w:afterLines="50" w:line="460" w:lineRule="exact"/>
        <w:jc w:val="center"/>
        <w:rPr>
          <w:rFonts w:ascii="楷体" w:eastAsia="楷体" w:hAnsi="楷体" w:hint="eastAsia"/>
          <w:b/>
          <w:bCs/>
          <w:sz w:val="28"/>
          <w:szCs w:val="28"/>
        </w:rPr>
      </w:pPr>
    </w:p>
    <w:p w:rsidR="001419F6" w:rsidRDefault="001419F6">
      <w:pPr>
        <w:pStyle w:val="20"/>
        <w:spacing w:before="50" w:after="50" w:line="460" w:lineRule="exact"/>
        <w:ind w:leftChars="0" w:left="0" w:firstLineChars="200" w:firstLine="560"/>
        <w:rPr>
          <w:rFonts w:ascii="楷体" w:eastAsia="楷体" w:hAnsi="楷体" w:hint="eastAsia"/>
          <w:color w:val="000000"/>
          <w:sz w:val="28"/>
          <w:szCs w:val="28"/>
        </w:rPr>
      </w:pPr>
      <w:r>
        <w:rPr>
          <w:rFonts w:ascii="楷体" w:eastAsia="楷体" w:hAnsi="楷体" w:hint="eastAsia"/>
          <w:color w:val="000000"/>
          <w:sz w:val="28"/>
          <w:szCs w:val="28"/>
        </w:rPr>
        <w:t>根据《中华人民共和国合同法》和国家有关法律法规，甲乙双方经平等协商，就甲方委托乙方进行保安服务，签订本合同。</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第一条  保安服务内容</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1、乙方向甲方派遣保安人员，配合甲方24小时全区域全程录像监控，对双方确认的目标、区域实施安全保卫，做好防火、防盗、防破坏工作，预防和制止侵害甲方安全的行为发生，</w:t>
      </w:r>
      <w:r>
        <w:rPr>
          <w:rFonts w:ascii="楷体" w:eastAsia="楷体" w:hAnsi="楷体" w:hint="eastAsia"/>
          <w:sz w:val="28"/>
          <w:szCs w:val="28"/>
        </w:rPr>
        <w:t>并积极配合甲方处理有关突发事件。根据实际情况，有效的预防巡逻区域内各种事故、事件和案件的发生，依法同各种违法犯罪行为做斗争，保证巡逻的密度和力度，</w:t>
      </w:r>
      <w:r>
        <w:rPr>
          <w:rFonts w:ascii="楷体" w:eastAsia="楷体" w:hAnsi="楷体" w:hint="eastAsia"/>
          <w:bCs/>
          <w:sz w:val="28"/>
          <w:szCs w:val="28"/>
        </w:rPr>
        <w:t>维护甲方的正常</w:t>
      </w:r>
      <w:r>
        <w:rPr>
          <w:rFonts w:ascii="楷体" w:eastAsia="楷体" w:hAnsi="楷体" w:hint="eastAsia"/>
          <w:sz w:val="28"/>
          <w:szCs w:val="28"/>
        </w:rPr>
        <w:t>的经营、办公</w:t>
      </w:r>
      <w:r>
        <w:rPr>
          <w:rFonts w:ascii="楷体" w:eastAsia="楷体" w:hAnsi="楷体" w:hint="eastAsia"/>
          <w:bCs/>
          <w:sz w:val="28"/>
          <w:szCs w:val="28"/>
        </w:rPr>
        <w:t>秩序。</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sz w:val="28"/>
          <w:szCs w:val="28"/>
        </w:rPr>
        <w:t>2、乙方应当按照保安服务业技术标准的规定提供保安服务，上岗时发现违法犯罪行为的，应当予以制止；对制止无效的应当立即报警，同时采取措施保护现场；对正在实施犯罪的犯罪嫌疑人应当扭送公安机关或者协助人民警察处理。</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3、乙方保安人员的具体执勤岗位、职责范围、勤务及其他安保事项安排，由甲乙双方在法律法规允许的范围内协商确定。</w:t>
      </w:r>
    </w:p>
    <w:p w:rsidR="001419F6" w:rsidRDefault="001419F6">
      <w:pPr>
        <w:spacing w:line="460" w:lineRule="exact"/>
        <w:ind w:firstLineChars="200" w:firstLine="560"/>
        <w:rPr>
          <w:rFonts w:ascii="楷体" w:eastAsia="楷体" w:hAnsi="楷体"/>
          <w:bCs/>
          <w:sz w:val="28"/>
          <w:szCs w:val="28"/>
        </w:rPr>
      </w:pPr>
      <w:r>
        <w:rPr>
          <w:rFonts w:ascii="楷体" w:eastAsia="楷体" w:hAnsi="楷体" w:hint="eastAsia"/>
          <w:bCs/>
          <w:sz w:val="28"/>
          <w:szCs w:val="28"/>
        </w:rPr>
        <w:t>4、保安人员必须进行全服务区域巡视，至少2小时巡视一次。</w:t>
      </w:r>
      <w:r w:rsidR="00B64A0E">
        <w:rPr>
          <w:rFonts w:ascii="楷体" w:eastAsia="楷体" w:hAnsi="楷体" w:hint="eastAsia"/>
          <w:bCs/>
          <w:sz w:val="28"/>
          <w:szCs w:val="28"/>
        </w:rPr>
        <w:t>（</w:t>
      </w:r>
      <w:r w:rsidR="00780C74">
        <w:rPr>
          <w:rFonts w:ascii="楷体" w:eastAsia="楷体" w:hAnsi="楷体" w:hint="eastAsia"/>
          <w:bCs/>
          <w:sz w:val="28"/>
          <w:szCs w:val="28"/>
        </w:rPr>
        <w:t>如</w:t>
      </w:r>
      <w:r w:rsidR="00B64A0E">
        <w:rPr>
          <w:rFonts w:ascii="楷体" w:eastAsia="楷体" w:hAnsi="楷体" w:hint="eastAsia"/>
          <w:bCs/>
          <w:sz w:val="28"/>
          <w:szCs w:val="28"/>
        </w:rPr>
        <w:t>有巡视打卡点设备的需要保安人员逐一打卡作为是否巡视依据）</w:t>
      </w:r>
      <w:r>
        <w:rPr>
          <w:rFonts w:ascii="楷体" w:eastAsia="楷体" w:hAnsi="楷体" w:hint="eastAsia"/>
          <w:bCs/>
          <w:sz w:val="28"/>
          <w:szCs w:val="28"/>
        </w:rPr>
        <w:lastRenderedPageBreak/>
        <w:t>巡视保安人员要做书面巡视记录，书面巡视记录需在换班前交由甲方负责人</w:t>
      </w:r>
      <w:r>
        <w:rPr>
          <w:rFonts w:ascii="楷体" w:eastAsia="楷体" w:hAnsi="楷体" w:hint="eastAsia"/>
          <w:color w:val="000000"/>
          <w:sz w:val="28"/>
          <w:szCs w:val="28"/>
        </w:rPr>
        <w:t>。</w:t>
      </w:r>
    </w:p>
    <w:p w:rsidR="001419F6" w:rsidRDefault="001419F6">
      <w:pPr>
        <w:pStyle w:val="20"/>
        <w:spacing w:after="0" w:line="460" w:lineRule="exact"/>
        <w:ind w:leftChars="0" w:left="0"/>
        <w:rPr>
          <w:rFonts w:ascii="楷体" w:eastAsia="楷体" w:hAnsi="楷体" w:hint="eastAsia"/>
          <w:bCs/>
          <w:sz w:val="28"/>
          <w:szCs w:val="28"/>
        </w:rPr>
      </w:pPr>
      <w:r>
        <w:rPr>
          <w:rFonts w:ascii="楷体" w:eastAsia="楷体" w:hAnsi="楷体" w:hint="eastAsia"/>
          <w:bCs/>
          <w:sz w:val="28"/>
          <w:szCs w:val="28"/>
        </w:rPr>
        <w:t xml:space="preserve">    5、</w:t>
      </w:r>
      <w:r>
        <w:rPr>
          <w:rFonts w:ascii="楷体" w:eastAsia="楷体" w:hAnsi="楷体" w:hint="eastAsia"/>
          <w:color w:val="000000"/>
          <w:sz w:val="28"/>
          <w:szCs w:val="28"/>
        </w:rPr>
        <w:t>本合同旨在约定乙方向甲方提供保安人员在甲方指定地点开展保安服务工作，并不导致乙方所指派保安人员与甲方成立劳动法律关系。</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第二条 保安人员基本要求</w:t>
      </w:r>
    </w:p>
    <w:p w:rsidR="001419F6" w:rsidRDefault="001419F6">
      <w:pPr>
        <w:spacing w:line="460" w:lineRule="exact"/>
        <w:ind w:firstLineChars="200" w:firstLine="560"/>
        <w:rPr>
          <w:rFonts w:ascii="楷体" w:eastAsia="楷体" w:hAnsi="楷体" w:hint="eastAsia"/>
          <w:sz w:val="28"/>
          <w:szCs w:val="28"/>
          <w:u w:val="single"/>
        </w:rPr>
      </w:pPr>
      <w:r>
        <w:rPr>
          <w:rFonts w:ascii="楷体" w:eastAsia="楷体" w:hAnsi="楷体" w:hint="eastAsia"/>
          <w:sz w:val="28"/>
          <w:szCs w:val="28"/>
        </w:rPr>
        <w:t>1、甲方需要乙方提供</w:t>
      </w:r>
      <w:r>
        <w:rPr>
          <w:rFonts w:ascii="楷体" w:eastAsia="楷体" w:hAnsi="楷体" w:hint="eastAsia"/>
          <w:color w:val="000000"/>
          <w:sz w:val="28"/>
          <w:szCs w:val="28"/>
        </w:rPr>
        <w:t>保安人员岗位共</w:t>
      </w:r>
      <w:r>
        <w:rPr>
          <w:rFonts w:ascii="楷体" w:eastAsia="楷体" w:hAnsi="楷体" w:hint="eastAsia"/>
          <w:color w:val="000000"/>
          <w:sz w:val="28"/>
          <w:szCs w:val="28"/>
          <w:u w:val="single"/>
        </w:rPr>
        <w:t xml:space="preserve">    </w:t>
      </w:r>
      <w:r>
        <w:rPr>
          <w:rFonts w:ascii="楷体" w:eastAsia="楷体" w:hAnsi="楷体" w:hint="eastAsia"/>
          <w:sz w:val="28"/>
          <w:szCs w:val="28"/>
        </w:rPr>
        <w:t>个（岗位分别为：</w:t>
      </w:r>
      <w:r>
        <w:rPr>
          <w:rFonts w:ascii="楷体" w:eastAsia="楷体" w:hAnsi="楷体" w:hint="eastAsia"/>
          <w:sz w:val="28"/>
          <w:szCs w:val="28"/>
          <w:u w:val="single"/>
        </w:rPr>
        <w:t xml:space="preserve">             </w:t>
      </w:r>
      <w:r>
        <w:rPr>
          <w:rFonts w:ascii="楷体" w:eastAsia="楷体" w:hAnsi="楷体" w:hint="eastAsia"/>
          <w:sz w:val="28"/>
          <w:szCs w:val="28"/>
        </w:rPr>
        <w:t>），共计保安人员</w:t>
      </w:r>
      <w:r>
        <w:rPr>
          <w:rFonts w:ascii="楷体" w:eastAsia="楷体" w:hAnsi="楷体" w:hint="eastAsia"/>
          <w:sz w:val="28"/>
          <w:szCs w:val="28"/>
          <w:u w:val="single"/>
        </w:rPr>
        <w:t xml:space="preserve">   </w:t>
      </w:r>
      <w:r>
        <w:rPr>
          <w:rFonts w:ascii="楷体" w:eastAsia="楷体" w:hAnsi="楷体" w:hint="eastAsia"/>
          <w:sz w:val="28"/>
          <w:szCs w:val="28"/>
        </w:rPr>
        <w:t>人。</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2、乙方提供的保安人员全部为男性、身高</w:t>
      </w:r>
      <w:r>
        <w:rPr>
          <w:rFonts w:ascii="楷体" w:eastAsia="楷体" w:hAnsi="楷体" w:hint="eastAsia"/>
          <w:sz w:val="28"/>
          <w:szCs w:val="28"/>
          <w:u w:val="single"/>
        </w:rPr>
        <w:t xml:space="preserve">    </w:t>
      </w:r>
      <w:r>
        <w:rPr>
          <w:rFonts w:ascii="楷体" w:eastAsia="楷体" w:hAnsi="楷体" w:hint="eastAsia"/>
          <w:sz w:val="28"/>
          <w:szCs w:val="28"/>
        </w:rPr>
        <w:t>米以上（含</w:t>
      </w:r>
      <w:r>
        <w:rPr>
          <w:rFonts w:ascii="楷体" w:eastAsia="楷体" w:hAnsi="楷体" w:hint="eastAsia"/>
          <w:sz w:val="28"/>
          <w:szCs w:val="28"/>
          <w:u w:val="single"/>
        </w:rPr>
        <w:t xml:space="preserve">   </w:t>
      </w:r>
      <w:r>
        <w:rPr>
          <w:rFonts w:ascii="楷体" w:eastAsia="楷体" w:hAnsi="楷体" w:hint="eastAsia"/>
          <w:sz w:val="28"/>
          <w:szCs w:val="28"/>
        </w:rPr>
        <w:t>米），五官端正、身体健康、体型匀称；须着黑（深色）西装、白衬衫、系领带、黑色皮鞋。</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3、乙方提供的保安人员须年满18-40岁的中国公民，身心健康（无疾病且持有本地三甲医院的体检健康证明），品行良好。</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4、乙方提供的保安人员须无刑事处罚、劳动教养、收容教育、强制戒毒或者被开除公职、开除军籍的记录。</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5、乙方提供的保安人员须至少初中毕业，经公安机关考试合格并取得《保安员职业资格证》。</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第三条 保安人员不得有下列行为</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1、限制他人人身自由、违法搜查他人身体；</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2、侮辱、殴打或者唆使殴打他人；</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3、扣押、没收他人证件、财务；</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4、阻碍依法执行公务；</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5、采用暴力或者以暴力相威胁的手段追索债务、解决纠纷等；</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6、侵犯公民隐私或者泄露涉密信息；</w:t>
      </w:r>
    </w:p>
    <w:p w:rsidR="001419F6" w:rsidRDefault="001419F6">
      <w:pPr>
        <w:tabs>
          <w:tab w:val="center" w:pos="5031"/>
        </w:tabs>
        <w:spacing w:line="460" w:lineRule="exact"/>
        <w:ind w:firstLineChars="200" w:firstLine="560"/>
        <w:rPr>
          <w:rFonts w:ascii="楷体" w:eastAsia="楷体" w:hAnsi="楷体"/>
          <w:sz w:val="28"/>
          <w:szCs w:val="28"/>
        </w:rPr>
      </w:pPr>
      <w:r>
        <w:rPr>
          <w:rFonts w:ascii="楷体" w:eastAsia="楷体" w:hAnsi="楷体" w:hint="eastAsia"/>
          <w:sz w:val="28"/>
          <w:szCs w:val="28"/>
        </w:rPr>
        <w:t>7、盗窃、侵占他人财物，收受或向他人索要贿赂；</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8、其他违反法律、行政法规的行为。</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第四条  保密义务</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乙方以及乙方提供的保安人员对为甲方提供保安服务过程中所获知的客户信息、商业秘密等其他甲方信息具有保密义务，未经甲方同意不得将保密信息向任何第三方泄露，否则乙方应承担相关责任。</w:t>
      </w:r>
      <w:r>
        <w:rPr>
          <w:rFonts w:ascii="楷体" w:eastAsia="楷体" w:hAnsi="楷体" w:hint="eastAsia"/>
          <w:sz w:val="28"/>
          <w:szCs w:val="28"/>
        </w:rPr>
        <w:lastRenderedPageBreak/>
        <w:t>本合同项下的保密义务长期有效，不因本合同的终止而终止。</w:t>
      </w:r>
    </w:p>
    <w:p w:rsidR="001419F6" w:rsidRDefault="001419F6" w:rsidP="00C31467">
      <w:pPr>
        <w:tabs>
          <w:tab w:val="center" w:pos="5031"/>
        </w:tabs>
        <w:spacing w:line="460" w:lineRule="exact"/>
        <w:ind w:firstLineChars="200" w:firstLine="562"/>
        <w:rPr>
          <w:rFonts w:ascii="楷体" w:eastAsia="楷体" w:hAnsi="楷体" w:hint="eastAsia"/>
          <w:bCs/>
          <w:sz w:val="28"/>
          <w:szCs w:val="28"/>
        </w:rPr>
      </w:pPr>
      <w:r>
        <w:rPr>
          <w:rFonts w:ascii="楷体" w:eastAsia="楷体" w:hAnsi="楷体" w:hint="eastAsia"/>
          <w:b/>
          <w:bCs/>
          <w:sz w:val="28"/>
          <w:szCs w:val="28"/>
        </w:rPr>
        <w:t>第五条  服务期限、地点、时间</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bCs/>
          <w:sz w:val="28"/>
          <w:szCs w:val="28"/>
        </w:rPr>
        <w:t>1、本合同的保安服务期限为</w:t>
      </w:r>
      <w:r>
        <w:rPr>
          <w:rFonts w:ascii="楷体" w:eastAsia="楷体" w:hAnsi="楷体" w:hint="eastAsia"/>
          <w:sz w:val="28"/>
          <w:szCs w:val="28"/>
          <w:u w:val="single"/>
        </w:rPr>
        <w:t>【】年</w:t>
      </w:r>
      <w:r>
        <w:rPr>
          <w:rFonts w:ascii="楷体" w:eastAsia="楷体" w:hAnsi="楷体" w:hint="eastAsia"/>
          <w:sz w:val="28"/>
          <w:szCs w:val="28"/>
        </w:rPr>
        <w:t xml:space="preserve"> ，自</w:t>
      </w:r>
      <w:r>
        <w:rPr>
          <w:rFonts w:ascii="楷体" w:eastAsia="楷体" w:hAnsi="楷体" w:hint="eastAsia"/>
          <w:sz w:val="28"/>
          <w:szCs w:val="28"/>
          <w:u w:val="single"/>
        </w:rPr>
        <w:t>【】</w:t>
      </w:r>
      <w:r>
        <w:rPr>
          <w:rFonts w:ascii="楷体" w:eastAsia="楷体" w:hAnsi="楷体" w:hint="eastAsia"/>
          <w:sz w:val="28"/>
          <w:szCs w:val="28"/>
        </w:rPr>
        <w:t>年【】月</w:t>
      </w:r>
      <w:r>
        <w:rPr>
          <w:rFonts w:ascii="楷体" w:eastAsia="楷体" w:hAnsi="楷体" w:hint="eastAsia"/>
          <w:sz w:val="28"/>
          <w:szCs w:val="28"/>
          <w:u w:val="single"/>
        </w:rPr>
        <w:t>【】</w:t>
      </w:r>
      <w:r>
        <w:rPr>
          <w:rFonts w:ascii="楷体" w:eastAsia="楷体" w:hAnsi="楷体" w:hint="eastAsia"/>
          <w:sz w:val="28"/>
          <w:szCs w:val="28"/>
        </w:rPr>
        <w:t>日起至</w:t>
      </w:r>
      <w:r>
        <w:rPr>
          <w:rFonts w:ascii="楷体" w:eastAsia="楷体" w:hAnsi="楷体" w:hint="eastAsia"/>
          <w:sz w:val="28"/>
          <w:szCs w:val="28"/>
          <w:u w:val="single"/>
        </w:rPr>
        <w:t>【】</w:t>
      </w:r>
      <w:r>
        <w:rPr>
          <w:rFonts w:ascii="楷体" w:eastAsia="楷体" w:hAnsi="楷体" w:hint="eastAsia"/>
          <w:sz w:val="28"/>
          <w:szCs w:val="28"/>
        </w:rPr>
        <w:t>年</w:t>
      </w:r>
      <w:r>
        <w:rPr>
          <w:rFonts w:ascii="楷体" w:eastAsia="楷体" w:hAnsi="楷体" w:hint="eastAsia"/>
          <w:sz w:val="28"/>
          <w:szCs w:val="28"/>
          <w:u w:val="single"/>
        </w:rPr>
        <w:t>【】</w:t>
      </w:r>
      <w:r>
        <w:rPr>
          <w:rFonts w:ascii="楷体" w:eastAsia="楷体" w:hAnsi="楷体" w:hint="eastAsia"/>
          <w:sz w:val="28"/>
          <w:szCs w:val="28"/>
        </w:rPr>
        <w:t>月</w:t>
      </w:r>
      <w:r>
        <w:rPr>
          <w:rFonts w:ascii="楷体" w:eastAsia="楷体" w:hAnsi="楷体" w:hint="eastAsia"/>
          <w:sz w:val="28"/>
          <w:szCs w:val="28"/>
          <w:u w:val="single"/>
        </w:rPr>
        <w:t>【】</w:t>
      </w:r>
      <w:r>
        <w:rPr>
          <w:rFonts w:ascii="楷体" w:eastAsia="楷体" w:hAnsi="楷体" w:hint="eastAsia"/>
          <w:sz w:val="28"/>
          <w:szCs w:val="28"/>
        </w:rPr>
        <w:t>日止。</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2、本合同约定的保安服务地点：</w:t>
      </w:r>
      <w:r>
        <w:rPr>
          <w:rFonts w:ascii="楷体" w:eastAsia="楷体" w:hAnsi="楷体" w:hint="eastAsia"/>
          <w:sz w:val="28"/>
          <w:szCs w:val="28"/>
          <w:u w:val="single"/>
        </w:rPr>
        <w:t xml:space="preserve">                        </w:t>
      </w:r>
      <w:r>
        <w:rPr>
          <w:rFonts w:ascii="楷体" w:eastAsia="楷体" w:hAnsi="楷体" w:hint="eastAsia"/>
          <w:sz w:val="28"/>
          <w:szCs w:val="28"/>
        </w:rPr>
        <w:t>。</w:t>
      </w:r>
    </w:p>
    <w:p w:rsidR="001419F6" w:rsidRDefault="001419F6">
      <w:pPr>
        <w:tabs>
          <w:tab w:val="center" w:pos="5031"/>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3、本合同约定的保安人员服务工作时间：</w:t>
      </w:r>
      <w:r>
        <w:rPr>
          <w:rFonts w:ascii="楷体" w:eastAsia="楷体" w:hAnsi="楷体" w:hint="eastAsia"/>
          <w:sz w:val="28"/>
          <w:szCs w:val="28"/>
          <w:u w:val="single"/>
        </w:rPr>
        <w:t xml:space="preserve">【                】 </w:t>
      </w:r>
      <w:r>
        <w:rPr>
          <w:rFonts w:ascii="楷体" w:eastAsia="楷体" w:hAnsi="楷体" w:hint="eastAsia"/>
          <w:sz w:val="28"/>
          <w:szCs w:val="28"/>
        </w:rPr>
        <w:t xml:space="preserve">。 </w:t>
      </w:r>
      <w:r>
        <w:rPr>
          <w:rFonts w:ascii="楷体" w:eastAsia="楷体" w:hAnsi="楷体" w:cs="Tahoma" w:hint="eastAsia"/>
          <w:color w:val="000000"/>
          <w:sz w:val="28"/>
          <w:szCs w:val="28"/>
        </w:rPr>
        <w:t>乙方每位保安人员每月可轮休 4 天，休息日、法定节假日期间，乙方保证在岗保安人员不少于    人。</w:t>
      </w:r>
      <w:r>
        <w:rPr>
          <w:rFonts w:ascii="楷体" w:eastAsia="楷体" w:hAnsi="楷体" w:hint="eastAsia"/>
          <w:sz w:val="28"/>
          <w:szCs w:val="28"/>
        </w:rPr>
        <w:t xml:space="preserve">                                   </w:t>
      </w:r>
    </w:p>
    <w:p w:rsidR="001419F6" w:rsidRDefault="001419F6">
      <w:pPr>
        <w:spacing w:line="460" w:lineRule="exact"/>
        <w:ind w:firstLineChars="200" w:firstLine="560"/>
        <w:rPr>
          <w:rFonts w:ascii="楷体" w:eastAsia="楷体" w:hAnsi="楷体" w:hint="eastAsia"/>
          <w:b/>
          <w:bCs/>
          <w:sz w:val="28"/>
          <w:szCs w:val="28"/>
        </w:rPr>
      </w:pPr>
      <w:r>
        <w:rPr>
          <w:rFonts w:ascii="楷体" w:eastAsia="楷体" w:hAnsi="楷体" w:hint="eastAsia"/>
          <w:sz w:val="28"/>
          <w:szCs w:val="28"/>
        </w:rPr>
        <w:t>如遇甲方有特殊要求或遇有抢险救灾等特殊情况的，乙方保安人员应积极响应并迅速赶往现场进行保安工作，不受以上工作时间及本合同第八条第4款的限制。</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第六条 保安服务费标准及支付</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1、本合同实行包岗制，每自然月保安服务费为人民币</w:t>
      </w:r>
      <w:r>
        <w:rPr>
          <w:rFonts w:ascii="楷体" w:eastAsia="楷体" w:hAnsi="楷体" w:hint="eastAsia"/>
          <w:bCs/>
          <w:sz w:val="28"/>
          <w:szCs w:val="28"/>
          <w:u w:val="single"/>
        </w:rPr>
        <w:t>【      】</w:t>
      </w:r>
      <w:r>
        <w:rPr>
          <w:rFonts w:ascii="楷体" w:eastAsia="楷体" w:hAnsi="楷体" w:hint="eastAsia"/>
          <w:bCs/>
          <w:sz w:val="28"/>
          <w:szCs w:val="28"/>
        </w:rPr>
        <w:t>元/人；每自然月保安服务费共计人民币</w:t>
      </w:r>
      <w:r>
        <w:rPr>
          <w:rFonts w:ascii="楷体" w:eastAsia="楷体" w:hAnsi="楷体" w:hint="eastAsia"/>
          <w:bCs/>
          <w:sz w:val="28"/>
          <w:szCs w:val="28"/>
          <w:u w:val="single"/>
        </w:rPr>
        <w:t>【            】</w:t>
      </w:r>
      <w:r>
        <w:rPr>
          <w:rFonts w:ascii="楷体" w:eastAsia="楷体" w:hAnsi="楷体" w:hint="eastAsia"/>
          <w:bCs/>
          <w:sz w:val="28"/>
          <w:szCs w:val="28"/>
        </w:rPr>
        <w:t>元</w:t>
      </w:r>
      <w:r>
        <w:rPr>
          <w:rFonts w:ascii="楷体" w:eastAsia="楷体" w:hAnsi="楷体" w:hint="eastAsia"/>
          <w:bCs/>
          <w:sz w:val="28"/>
          <w:szCs w:val="28"/>
          <w:u w:val="single"/>
        </w:rPr>
        <w:t>，合同期限内</w:t>
      </w:r>
      <w:r>
        <w:rPr>
          <w:rFonts w:ascii="楷体" w:eastAsia="楷体" w:hAnsi="楷体" w:hint="eastAsia"/>
          <w:bCs/>
          <w:sz w:val="28"/>
          <w:szCs w:val="28"/>
        </w:rPr>
        <w:t>保安服务费总价款为</w:t>
      </w:r>
      <w:r>
        <w:rPr>
          <w:rFonts w:ascii="楷体" w:eastAsia="楷体" w:hAnsi="楷体" w:hint="eastAsia"/>
          <w:bCs/>
          <w:sz w:val="28"/>
          <w:szCs w:val="28"/>
          <w:u w:val="single"/>
        </w:rPr>
        <w:t>【      】</w:t>
      </w:r>
      <w:r>
        <w:rPr>
          <w:rFonts w:ascii="楷体" w:eastAsia="楷体" w:hAnsi="楷体" w:hint="eastAsia"/>
          <w:bCs/>
          <w:sz w:val="28"/>
          <w:szCs w:val="28"/>
        </w:rPr>
        <w:t>元（大写：人民币</w:t>
      </w:r>
      <w:r>
        <w:rPr>
          <w:rFonts w:ascii="楷体" w:eastAsia="楷体" w:hAnsi="楷体" w:hint="eastAsia"/>
          <w:bCs/>
          <w:sz w:val="28"/>
          <w:szCs w:val="28"/>
          <w:u w:val="single"/>
        </w:rPr>
        <w:t>【      】</w:t>
      </w:r>
      <w:r>
        <w:rPr>
          <w:rFonts w:ascii="楷体" w:eastAsia="楷体" w:hAnsi="楷体" w:hint="eastAsia"/>
          <w:bCs/>
          <w:sz w:val="28"/>
          <w:szCs w:val="28"/>
        </w:rPr>
        <w:t>。该保安服务费为包干价，包括但不限于：乙方保安人员工资、节假日公休日加班费、福利、税费、服装费、装备费、保险费等，除本合同约定外，甲方无需向乙方及乙方保安人员支付任何其他款项。</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甲方负责乙方保安人员的就餐（</w:t>
      </w:r>
      <w:r>
        <w:rPr>
          <w:rFonts w:ascii="楷体" w:eastAsia="楷体" w:hAnsi="楷体" w:hint="eastAsia"/>
          <w:bCs/>
          <w:sz w:val="28"/>
          <w:szCs w:val="28"/>
        </w:rPr>
        <w:sym w:font="Wingdings 2" w:char="00A3"/>
      </w:r>
      <w:r>
        <w:rPr>
          <w:rFonts w:ascii="楷体" w:eastAsia="楷体" w:hAnsi="楷体" w:hint="eastAsia"/>
          <w:bCs/>
          <w:sz w:val="28"/>
          <w:szCs w:val="28"/>
        </w:rPr>
        <w:t>早餐</w:t>
      </w:r>
      <w:r>
        <w:rPr>
          <w:rFonts w:ascii="楷体" w:eastAsia="楷体" w:hAnsi="楷体" w:hint="eastAsia"/>
          <w:bCs/>
          <w:sz w:val="28"/>
          <w:szCs w:val="28"/>
        </w:rPr>
        <w:sym w:font="Wingdings 2" w:char="00A3"/>
      </w:r>
      <w:r>
        <w:rPr>
          <w:rFonts w:ascii="楷体" w:eastAsia="楷体" w:hAnsi="楷体" w:hint="eastAsia"/>
          <w:bCs/>
          <w:sz w:val="28"/>
          <w:szCs w:val="28"/>
        </w:rPr>
        <w:t>午餐</w:t>
      </w:r>
      <w:r>
        <w:rPr>
          <w:rFonts w:ascii="楷体" w:eastAsia="楷体" w:hAnsi="楷体" w:hint="eastAsia"/>
          <w:bCs/>
          <w:sz w:val="28"/>
          <w:szCs w:val="28"/>
        </w:rPr>
        <w:sym w:font="Wingdings 2" w:char="00A3"/>
      </w:r>
      <w:r>
        <w:rPr>
          <w:rFonts w:ascii="楷体" w:eastAsia="楷体" w:hAnsi="楷体" w:hint="eastAsia"/>
          <w:bCs/>
          <w:sz w:val="28"/>
          <w:szCs w:val="28"/>
        </w:rPr>
        <w:t>晚餐）、住宿（</w:t>
      </w:r>
      <w:r>
        <w:rPr>
          <w:rFonts w:ascii="楷体" w:eastAsia="楷体" w:hAnsi="楷体" w:hint="eastAsia"/>
          <w:bCs/>
          <w:sz w:val="28"/>
          <w:szCs w:val="28"/>
        </w:rPr>
        <w:sym w:font="Wingdings 2" w:char="00A3"/>
      </w:r>
      <w:r w:rsidR="00037F06">
        <w:rPr>
          <w:rFonts w:ascii="楷体" w:eastAsia="楷体" w:hAnsi="楷体" w:hint="eastAsia"/>
          <w:bCs/>
          <w:sz w:val="28"/>
          <w:szCs w:val="28"/>
        </w:rPr>
        <w:t xml:space="preserve">提供住宿 </w:t>
      </w:r>
      <w:r w:rsidR="00037F06">
        <w:rPr>
          <w:rFonts w:ascii="楷体" w:eastAsia="楷体" w:hAnsi="楷体" w:hint="eastAsia"/>
          <w:bCs/>
          <w:sz w:val="28"/>
          <w:szCs w:val="28"/>
        </w:rPr>
        <w:sym w:font="Wingdings 2" w:char="00A3"/>
      </w:r>
      <w:r w:rsidR="00037F06">
        <w:rPr>
          <w:rFonts w:ascii="楷体" w:eastAsia="楷体" w:hAnsi="楷体" w:hint="eastAsia"/>
          <w:bCs/>
          <w:sz w:val="28"/>
          <w:szCs w:val="28"/>
        </w:rPr>
        <w:t>不提供住宿</w:t>
      </w:r>
      <w:r>
        <w:rPr>
          <w:rFonts w:ascii="楷体" w:eastAsia="楷体" w:hAnsi="楷体" w:hint="eastAsia"/>
          <w:bCs/>
          <w:sz w:val="28"/>
          <w:szCs w:val="28"/>
        </w:rPr>
        <w:t>）。</w:t>
      </w:r>
    </w:p>
    <w:p w:rsidR="001419F6" w:rsidRDefault="001419F6">
      <w:pPr>
        <w:spacing w:line="460" w:lineRule="exact"/>
        <w:ind w:firstLineChars="200" w:firstLine="560"/>
        <w:rPr>
          <w:rFonts w:ascii="楷体" w:eastAsia="楷体" w:hAnsi="楷体" w:hint="eastAsia"/>
          <w:b/>
          <w:i/>
          <w:sz w:val="28"/>
          <w:szCs w:val="28"/>
          <w:u w:val="single"/>
        </w:rPr>
      </w:pPr>
      <w:r>
        <w:rPr>
          <w:rFonts w:ascii="楷体" w:eastAsia="楷体" w:hAnsi="楷体" w:hint="eastAsia"/>
          <w:bCs/>
          <w:sz w:val="28"/>
          <w:szCs w:val="28"/>
        </w:rPr>
        <w:t>2、保安服务费包括所有相关税费，相关税费包括但不限于增值税、城市维护建设税，教育费附加及其他税费等。相关税费由收款方负担。保安服务费的增值税率为____。</w:t>
      </w:r>
    </w:p>
    <w:p w:rsidR="00D93FBE" w:rsidRPr="0061176D" w:rsidRDefault="00D93FBE" w:rsidP="00D93FBE">
      <w:pPr>
        <w:spacing w:line="480" w:lineRule="auto"/>
        <w:ind w:firstLineChars="200" w:firstLine="560"/>
        <w:rPr>
          <w:rFonts w:ascii="楷体" w:eastAsia="楷体" w:hAnsi="楷体" w:cs="Tahoma"/>
          <w:color w:val="000000"/>
          <w:sz w:val="28"/>
          <w:szCs w:val="28"/>
        </w:rPr>
      </w:pPr>
      <w:r>
        <w:rPr>
          <w:rFonts w:ascii="楷体" w:eastAsia="楷体" w:hAnsi="楷体" w:hint="eastAsia"/>
          <w:bCs/>
          <w:sz w:val="28"/>
          <w:szCs w:val="28"/>
        </w:rPr>
        <w:sym w:font="Wingdings 2" w:char="00A3"/>
      </w:r>
      <w:r w:rsidRPr="0061176D">
        <w:rPr>
          <w:rFonts w:ascii="楷体" w:eastAsia="楷体" w:hAnsi="楷体" w:cs="Tahoma" w:hint="eastAsia"/>
          <w:color w:val="000000"/>
          <w:sz w:val="28"/>
          <w:szCs w:val="28"/>
        </w:rPr>
        <w:t>乙方需向甲方提供增值税专用发票的：</w:t>
      </w:r>
    </w:p>
    <w:p w:rsidR="00D93FBE" w:rsidRDefault="00D93FBE" w:rsidP="00D93FBE">
      <w:pPr>
        <w:spacing w:line="480" w:lineRule="auto"/>
        <w:ind w:firstLineChars="200" w:firstLine="560"/>
        <w:rPr>
          <w:rFonts w:ascii="楷体" w:eastAsia="楷体" w:hAnsi="楷体" w:cs="Courier New"/>
          <w:sz w:val="28"/>
          <w:szCs w:val="28"/>
        </w:rPr>
      </w:pPr>
      <w:r>
        <w:rPr>
          <w:rFonts w:ascii="楷体" w:eastAsia="楷体" w:hAnsi="楷体" w:cs="Tahoma" w:hint="eastAsia"/>
          <w:color w:val="000000"/>
          <w:sz w:val="28"/>
          <w:szCs w:val="28"/>
        </w:rPr>
        <w:t>每自然月15日前由乙方向甲方开具合法有效的与上月保安服务费等额</w:t>
      </w:r>
      <w:r>
        <w:rPr>
          <w:rFonts w:ascii="楷体" w:eastAsia="楷体" w:hAnsi="楷体" w:cs="Courier New" w:hint="eastAsia"/>
          <w:sz w:val="28"/>
          <w:szCs w:val="28"/>
        </w:rPr>
        <w:t>的增值税专用发票，甲方在收到增值税专用发票并认证成功后的20个工作日内向乙方支付上月</w:t>
      </w:r>
      <w:r>
        <w:rPr>
          <w:rFonts w:ascii="楷体" w:eastAsia="楷体" w:hAnsi="楷体" w:cs="Tahoma" w:hint="eastAsia"/>
          <w:color w:val="000000"/>
          <w:sz w:val="28"/>
          <w:szCs w:val="28"/>
        </w:rPr>
        <w:t>保安</w:t>
      </w:r>
      <w:r>
        <w:rPr>
          <w:rFonts w:ascii="楷体" w:eastAsia="楷体" w:hAnsi="楷体" w:cs="Courier New" w:hint="eastAsia"/>
          <w:sz w:val="28"/>
          <w:szCs w:val="28"/>
        </w:rPr>
        <w:t>服务费。如果甲方对增值税专用发票认证不成功，甲方有权延迟付款并要求乙方重新开具增值税专</w:t>
      </w:r>
      <w:r>
        <w:rPr>
          <w:rFonts w:ascii="楷体" w:eastAsia="楷体" w:hAnsi="楷体" w:cs="Courier New" w:hint="eastAsia"/>
          <w:sz w:val="28"/>
          <w:szCs w:val="28"/>
        </w:rPr>
        <w:lastRenderedPageBreak/>
        <w:t>用发票。开票方须与合同所载乙方信息保持一致。如支付日期最后1日为国家法定节假日、公休日，则节假日、公休日后的第1个工作日为支付期限。乙方提供的服务不满一个月时，甲方按实际工作天数及人数计算支付。由于乙方提供增值税专用发票迟延导致甲方支付迟延的责任由乙方自行承担。</w:t>
      </w:r>
    </w:p>
    <w:p w:rsidR="00D93FBE" w:rsidRDefault="00D93FBE" w:rsidP="00D93FBE">
      <w:pPr>
        <w:spacing w:line="480" w:lineRule="auto"/>
        <w:ind w:firstLineChars="200" w:firstLine="560"/>
        <w:rPr>
          <w:rFonts w:ascii="楷体" w:eastAsia="楷体" w:hAnsi="楷体" w:cs="Courier New"/>
          <w:sz w:val="28"/>
          <w:szCs w:val="28"/>
        </w:rPr>
      </w:pPr>
      <w:r>
        <w:rPr>
          <w:rFonts w:ascii="楷体" w:eastAsia="楷体" w:hAnsi="楷体" w:hint="eastAsia"/>
          <w:bCs/>
          <w:sz w:val="28"/>
          <w:szCs w:val="28"/>
        </w:rPr>
        <w:sym w:font="Wingdings 2" w:char="00A3"/>
      </w:r>
      <w:r>
        <w:rPr>
          <w:rFonts w:ascii="楷体" w:eastAsia="楷体" w:hAnsi="楷体" w:cs="Courier New" w:hint="eastAsia"/>
          <w:sz w:val="28"/>
          <w:szCs w:val="28"/>
        </w:rPr>
        <w:t>乙方需向甲方提供增值税普通发票的：</w:t>
      </w:r>
    </w:p>
    <w:p w:rsidR="00D93FBE" w:rsidRPr="00DA06F0" w:rsidRDefault="00D93FBE" w:rsidP="00D93FBE">
      <w:pPr>
        <w:spacing w:line="480" w:lineRule="auto"/>
        <w:ind w:firstLineChars="200" w:firstLine="560"/>
        <w:rPr>
          <w:rFonts w:ascii="楷体" w:eastAsia="楷体" w:hAnsi="楷体" w:cs="Courier New"/>
          <w:sz w:val="28"/>
          <w:szCs w:val="28"/>
        </w:rPr>
      </w:pPr>
      <w:r>
        <w:rPr>
          <w:rFonts w:ascii="楷体" w:eastAsia="楷体" w:hAnsi="楷体" w:cs="Courier New" w:hint="eastAsia"/>
          <w:sz w:val="28"/>
          <w:szCs w:val="28"/>
        </w:rPr>
        <w:t>结算方式为按月结算。发票，甲方在收到乙方提供的增值税普通发票且确认无误后20个工作日内向乙方支付上个自然月的</w:t>
      </w:r>
      <w:r>
        <w:rPr>
          <w:rFonts w:ascii="楷体" w:eastAsia="楷体" w:hAnsi="楷体" w:cs="Tahoma" w:hint="eastAsia"/>
          <w:color w:val="000000"/>
          <w:sz w:val="28"/>
          <w:szCs w:val="28"/>
        </w:rPr>
        <w:t>保安</w:t>
      </w:r>
      <w:r>
        <w:rPr>
          <w:rFonts w:ascii="楷体" w:eastAsia="楷体" w:hAnsi="楷体" w:cs="Courier New" w:hint="eastAsia"/>
          <w:sz w:val="28"/>
          <w:szCs w:val="28"/>
        </w:rPr>
        <w:t>服务费。开票方须与合同所载乙方信息保持一致。如支付日期最后1日为国家法定节假日、公休日，则节假日、公休日后的第1个工作日为支付期限。乙方提供的服务不满一个月时，甲方按实际工作天数及人数计算支付。因乙方提供增值税普通发票迟延而导致甲方迟延支付的，不视为甲方违约，相应责任由乙方自行承担。</w:t>
      </w:r>
    </w:p>
    <w:p w:rsidR="00D93FBE" w:rsidRDefault="00D93FBE" w:rsidP="00D93FBE">
      <w:pPr>
        <w:spacing w:line="480" w:lineRule="auto"/>
        <w:ind w:firstLineChars="200" w:firstLine="560"/>
        <w:rPr>
          <w:rFonts w:ascii="楷体" w:eastAsia="楷体" w:hAnsi="楷体" w:cs="Tahoma"/>
          <w:color w:val="000000"/>
          <w:sz w:val="28"/>
          <w:szCs w:val="28"/>
        </w:rPr>
      </w:pPr>
      <w:r>
        <w:rPr>
          <w:rFonts w:ascii="楷体" w:eastAsia="楷体" w:hAnsi="楷体" w:cs="Tahoma" w:hint="eastAsia"/>
          <w:color w:val="000000"/>
          <w:sz w:val="28"/>
          <w:szCs w:val="28"/>
        </w:rPr>
        <w:t>4、乙方开具的增值税专用/普通发票应于开票日起____天之内送至甲方指定的地点。</w:t>
      </w:r>
      <w:bookmarkStart w:id="3" w:name="_GoBack"/>
      <w:bookmarkEnd w:id="3"/>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乙方可以选择邮寄或者实物送达。</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（1）若乙方选择邮寄送达，则请将发票寄往如下地址：</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地址：_______________________________________。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收件人：_____________________________________。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收件人电话：_________________________________。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（2）若乙方选择实物送达，则请将发票送往如下地址，并履行签收手续，确保发票的安全与完整。</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地址：_______________________________________。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收件人：_____________________________________。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lastRenderedPageBreak/>
        <w:t>收件人电话：_________________________________。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相关发票寄送事宜，请联系乙方联系人如下：</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联系人：_____________________________________。</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联系人电话：______________________</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bCs/>
          <w:sz w:val="28"/>
          <w:szCs w:val="28"/>
        </w:rPr>
        <w:t>5、保安服务费</w:t>
      </w:r>
      <w:r>
        <w:rPr>
          <w:rFonts w:ascii="楷体" w:eastAsia="楷体" w:hAnsi="楷体" w:hint="eastAsia"/>
          <w:sz w:val="28"/>
          <w:szCs w:val="28"/>
        </w:rPr>
        <w:t>以</w:t>
      </w:r>
      <w:r>
        <w:rPr>
          <w:rFonts w:ascii="楷体" w:eastAsia="楷体" w:hAnsi="楷体" w:hint="eastAsia"/>
          <w:sz w:val="28"/>
          <w:szCs w:val="28"/>
          <w:u w:val="single"/>
        </w:rPr>
        <w:t>银行转账</w:t>
      </w:r>
      <w:r>
        <w:rPr>
          <w:rFonts w:ascii="楷体" w:eastAsia="楷体" w:hAnsi="楷体" w:hint="eastAsia"/>
          <w:sz w:val="28"/>
          <w:szCs w:val="28"/>
        </w:rPr>
        <w:t>方式按月结算，乙方收取服务费的账户信息如下：</w:t>
      </w:r>
    </w:p>
    <w:p w:rsidR="001419F6" w:rsidRDefault="001419F6">
      <w:pPr>
        <w:tabs>
          <w:tab w:val="left" w:pos="720"/>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开户银行：</w:t>
      </w:r>
    </w:p>
    <w:p w:rsidR="001419F6" w:rsidRDefault="001419F6">
      <w:pPr>
        <w:tabs>
          <w:tab w:val="left" w:pos="720"/>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户    名：</w:t>
      </w:r>
    </w:p>
    <w:p w:rsidR="001419F6" w:rsidRDefault="001419F6">
      <w:pPr>
        <w:tabs>
          <w:tab w:val="left" w:pos="720"/>
        </w:tabs>
        <w:spacing w:line="460" w:lineRule="exact"/>
        <w:ind w:firstLineChars="200" w:firstLine="560"/>
        <w:rPr>
          <w:rFonts w:ascii="楷体" w:eastAsia="楷体" w:hAnsi="楷体" w:hint="eastAsia"/>
          <w:sz w:val="28"/>
          <w:szCs w:val="28"/>
        </w:rPr>
      </w:pPr>
      <w:r>
        <w:rPr>
          <w:rFonts w:ascii="楷体" w:eastAsia="楷体" w:hAnsi="楷体" w:hint="eastAsia"/>
          <w:sz w:val="28"/>
          <w:szCs w:val="28"/>
        </w:rPr>
        <w:t>银行账号：</w:t>
      </w:r>
    </w:p>
    <w:p w:rsidR="001419F6" w:rsidRDefault="001419F6">
      <w:pPr>
        <w:spacing w:line="460" w:lineRule="exact"/>
        <w:ind w:firstLineChars="200" w:firstLine="560"/>
        <w:rPr>
          <w:rFonts w:ascii="楷体" w:eastAsia="楷体" w:hAnsi="楷体" w:hint="eastAsia"/>
          <w:bCs/>
          <w:sz w:val="28"/>
          <w:szCs w:val="28"/>
        </w:rPr>
      </w:pPr>
      <w:r>
        <w:rPr>
          <w:rFonts w:ascii="楷体" w:eastAsia="楷体" w:hAnsi="楷体" w:hint="eastAsia"/>
          <w:bCs/>
          <w:sz w:val="28"/>
          <w:szCs w:val="28"/>
        </w:rPr>
        <w:t>乙方如需改变上述账户，应提前十天以书面通知甲方，如乙方未按本合同规定通知而</w:t>
      </w:r>
      <w:r>
        <w:rPr>
          <w:rFonts w:ascii="楷体" w:eastAsia="楷体" w:hAnsi="楷体" w:cs="宋体" w:hint="eastAsia"/>
          <w:spacing w:val="14"/>
          <w:sz w:val="28"/>
          <w:szCs w:val="28"/>
        </w:rPr>
        <w:t>产生的付款失败等后果由乙方自行承担，如</w:t>
      </w:r>
      <w:r>
        <w:rPr>
          <w:rFonts w:ascii="楷体" w:eastAsia="楷体" w:hAnsi="楷体" w:hint="eastAsia"/>
          <w:bCs/>
          <w:sz w:val="28"/>
          <w:szCs w:val="28"/>
        </w:rPr>
        <w:t>使甲方遭受损失，应予以赔偿。</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第七条 甲方的权利和义务</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1、甲方有权指派人员对保安人员的工作进行监督、检查和指导，有权要求乙方调换不适合在甲方工作的保安员。因乙方保安员失职造成甲方财产损失，甲方有权要求乙方赔偿。</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2、甲方须配合并支持乙方保安人员在职责范围内做好区域内的各项管理工作。</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4、甲方</w:t>
      </w:r>
      <w:r>
        <w:rPr>
          <w:rFonts w:ascii="楷体" w:eastAsia="楷体" w:hAnsi="楷体"/>
          <w:sz w:val="28"/>
          <w:szCs w:val="28"/>
        </w:rPr>
        <w:t>有权</w:t>
      </w:r>
      <w:r>
        <w:rPr>
          <w:rFonts w:ascii="楷体" w:eastAsia="楷体" w:hAnsi="楷体" w:hint="eastAsia"/>
          <w:sz w:val="28"/>
          <w:szCs w:val="28"/>
        </w:rPr>
        <w:t>及时、认真研究解决乙方提出的安全问题，采取必要的改进和防范措施。</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5、甲方有义务教育其员工尊重保安人员的工作，对保安人员履行职责的行为予以支持、配合。</w:t>
      </w:r>
    </w:p>
    <w:p w:rsidR="001419F6" w:rsidRDefault="001419F6">
      <w:pPr>
        <w:pStyle w:val="a8"/>
        <w:spacing w:line="460" w:lineRule="exact"/>
        <w:ind w:firstLineChars="200" w:firstLine="560"/>
        <w:jc w:val="both"/>
        <w:rPr>
          <w:rFonts w:ascii="楷体" w:eastAsia="楷体" w:hAnsi="楷体" w:hint="eastAsia"/>
          <w:sz w:val="28"/>
          <w:szCs w:val="28"/>
        </w:rPr>
      </w:pPr>
      <w:r>
        <w:rPr>
          <w:rFonts w:ascii="楷体" w:eastAsia="楷体" w:hAnsi="楷体" w:hint="eastAsia"/>
          <w:sz w:val="28"/>
          <w:szCs w:val="28"/>
        </w:rPr>
        <w:t>7、甲方在突发事件情况下，有权要求乙方于五日内增加或减少保安人员。由此产生的增加或减少的保安劳务费用，甲、乙双方另行协商。</w:t>
      </w:r>
    </w:p>
    <w:p w:rsidR="001419F6" w:rsidRDefault="001419F6">
      <w:pPr>
        <w:pStyle w:val="a8"/>
        <w:spacing w:line="460" w:lineRule="exact"/>
        <w:ind w:firstLineChars="200" w:firstLine="560"/>
        <w:jc w:val="both"/>
        <w:rPr>
          <w:rFonts w:ascii="楷体" w:eastAsia="楷体" w:hAnsi="楷体" w:hint="eastAsia"/>
          <w:sz w:val="28"/>
          <w:szCs w:val="28"/>
        </w:rPr>
      </w:pPr>
      <w:r>
        <w:rPr>
          <w:rFonts w:ascii="楷体" w:eastAsia="楷体" w:hAnsi="楷体" w:hint="eastAsia"/>
          <w:sz w:val="28"/>
          <w:szCs w:val="28"/>
        </w:rPr>
        <w:t>8、甲方有权要求乙方及时更换不称职、失职的保安人员，乙方未及时更换或更换两次以上的，甲方可以有权解除合同，并不支付更换保安人员的服务费。</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第八条 乙方的权利和义务</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1、乙方须为具有相应资质并可派遣保安服务人员的合法主体，</w:t>
      </w:r>
      <w:r>
        <w:rPr>
          <w:rFonts w:ascii="楷体" w:eastAsia="楷体" w:hAnsi="楷体" w:hint="eastAsia"/>
          <w:sz w:val="28"/>
          <w:szCs w:val="28"/>
        </w:rPr>
        <w:lastRenderedPageBreak/>
        <w:t>并自行负责乙方派遣保安人员的薪酬、服装、就餐、住宿及保险等。</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2、乙方负责保安人员的勤务指挥、人员调整和休假安排。</w:t>
      </w:r>
    </w:p>
    <w:p w:rsidR="001419F6" w:rsidRDefault="001419F6">
      <w:pPr>
        <w:spacing w:line="460" w:lineRule="exact"/>
        <w:ind w:firstLineChars="200" w:firstLine="560"/>
        <w:rPr>
          <w:rFonts w:ascii="楷体" w:eastAsia="楷体" w:hAnsi="楷体" w:hint="eastAsia"/>
          <w:spacing w:val="-4"/>
          <w:sz w:val="28"/>
          <w:szCs w:val="28"/>
        </w:rPr>
      </w:pPr>
      <w:r>
        <w:rPr>
          <w:rFonts w:ascii="楷体" w:eastAsia="楷体" w:hAnsi="楷体" w:hint="eastAsia"/>
          <w:sz w:val="28"/>
          <w:szCs w:val="28"/>
        </w:rPr>
        <w:t>3、</w:t>
      </w:r>
      <w:r>
        <w:rPr>
          <w:rFonts w:ascii="楷体" w:eastAsia="楷体" w:hAnsi="楷体" w:hint="eastAsia"/>
          <w:spacing w:val="-4"/>
          <w:sz w:val="28"/>
          <w:szCs w:val="28"/>
        </w:rPr>
        <w:t>乙方对保安服务范围内的不安全隐患应向甲方提出改进意见和建议。</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4、乙方负责对保安人员进行岗前培训、上岗后的教育和日常管理工作。</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5、乙方负责发放保安人员的工资、节假日公休日加班费、奖金、福利，提供保安员执勤所需的制式服装。</w:t>
      </w:r>
    </w:p>
    <w:p w:rsidR="001419F6" w:rsidRDefault="001419F6">
      <w:pPr>
        <w:spacing w:line="460" w:lineRule="exact"/>
        <w:ind w:firstLineChars="200" w:firstLine="560"/>
        <w:rPr>
          <w:rFonts w:ascii="楷体" w:eastAsia="楷体" w:hAnsi="楷体" w:hint="eastAsia"/>
          <w:color w:val="000000"/>
          <w:sz w:val="28"/>
          <w:szCs w:val="28"/>
        </w:rPr>
      </w:pPr>
      <w:r>
        <w:rPr>
          <w:rFonts w:ascii="楷体" w:eastAsia="楷体" w:hAnsi="楷体" w:hint="eastAsia"/>
          <w:color w:val="000000"/>
          <w:sz w:val="28"/>
          <w:szCs w:val="28"/>
        </w:rPr>
        <w:t>6、保安人员人身意外伤害保险由乙方向保险公司投保；乙方保安人员发生工伤及其他意外事故的与甲方无关由乙方或其保安人员自行承担。</w:t>
      </w:r>
    </w:p>
    <w:p w:rsidR="001419F6" w:rsidRDefault="001419F6">
      <w:pPr>
        <w:spacing w:line="460" w:lineRule="exact"/>
        <w:ind w:firstLineChars="200" w:firstLine="560"/>
        <w:rPr>
          <w:rFonts w:ascii="楷体" w:eastAsia="楷体" w:hAnsi="楷体" w:hint="eastAsia"/>
          <w:color w:val="000000"/>
          <w:sz w:val="28"/>
          <w:szCs w:val="28"/>
        </w:rPr>
      </w:pPr>
      <w:r>
        <w:rPr>
          <w:rFonts w:ascii="楷体" w:eastAsia="楷体" w:hAnsi="楷体" w:hint="eastAsia"/>
          <w:color w:val="000000"/>
          <w:sz w:val="28"/>
          <w:szCs w:val="28"/>
        </w:rPr>
        <w:t>7、乙方应于甲方提出撤换</w:t>
      </w:r>
      <w:r w:rsidR="00DF132A">
        <w:rPr>
          <w:rFonts w:ascii="楷体" w:eastAsia="楷体" w:hAnsi="楷体" w:hint="eastAsia"/>
          <w:color w:val="000000"/>
          <w:sz w:val="28"/>
          <w:szCs w:val="28"/>
        </w:rPr>
        <w:t>相应</w:t>
      </w:r>
      <w:r>
        <w:rPr>
          <w:rFonts w:ascii="楷体" w:eastAsia="楷体" w:hAnsi="楷体" w:hint="eastAsia"/>
          <w:color w:val="000000"/>
          <w:sz w:val="28"/>
          <w:szCs w:val="28"/>
        </w:rPr>
        <w:t>保安人员的要求后2个工作日内撤换</w:t>
      </w:r>
      <w:r w:rsidR="00DF132A">
        <w:rPr>
          <w:rFonts w:ascii="楷体" w:eastAsia="楷体" w:hAnsi="楷体" w:hint="eastAsia"/>
          <w:color w:val="000000"/>
          <w:sz w:val="28"/>
          <w:szCs w:val="28"/>
        </w:rPr>
        <w:t>相应</w:t>
      </w:r>
      <w:r>
        <w:rPr>
          <w:rFonts w:ascii="楷体" w:eastAsia="楷体" w:hAnsi="楷体" w:hint="eastAsia"/>
          <w:color w:val="000000"/>
          <w:sz w:val="28"/>
          <w:szCs w:val="28"/>
        </w:rPr>
        <w:t>保安人员。</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第九条 合同的变更、解除、终止和续约</w:t>
      </w:r>
    </w:p>
    <w:p w:rsidR="001419F6" w:rsidRDefault="001419F6">
      <w:pPr>
        <w:spacing w:line="480" w:lineRule="auto"/>
        <w:ind w:firstLineChars="200" w:firstLine="560"/>
        <w:rPr>
          <w:rFonts w:ascii="楷体" w:eastAsia="楷体" w:hAnsi="楷体" w:hint="eastAsia"/>
          <w:sz w:val="28"/>
          <w:szCs w:val="28"/>
        </w:rPr>
      </w:pPr>
      <w:r>
        <w:rPr>
          <w:rFonts w:ascii="楷体" w:eastAsia="楷体" w:hAnsi="楷体" w:hint="eastAsia"/>
          <w:sz w:val="28"/>
          <w:szCs w:val="28"/>
        </w:rPr>
        <w:t>1、合同履行期间甲乙双方协商一致可以书面变更合同部分条款。甲方有权提前15天书面通知乙方后解除本合同，</w:t>
      </w:r>
      <w:r>
        <w:rPr>
          <w:rFonts w:ascii="楷体" w:eastAsia="楷体" w:hAnsi="楷体" w:cs="Tahoma" w:hint="eastAsia"/>
          <w:color w:val="000000"/>
          <w:sz w:val="28"/>
          <w:szCs w:val="28"/>
        </w:rPr>
        <w:t>并不承担违约责任</w:t>
      </w:r>
      <w:r>
        <w:rPr>
          <w:rFonts w:ascii="楷体" w:eastAsia="楷体" w:hAnsi="楷体" w:hint="eastAsia"/>
          <w:sz w:val="28"/>
          <w:szCs w:val="28"/>
        </w:rPr>
        <w:t>。</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2、未经甲方书面同意，乙方不得将本合同项下保安服务转委托给任何第三方。</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3、一方因不可抗力不能继续履行合同时，应及时通知对方，由双方根据具体情况协商确定责任的承担。</w:t>
      </w:r>
    </w:p>
    <w:p w:rsidR="001419F6" w:rsidRDefault="001419F6">
      <w:pPr>
        <w:spacing w:line="460" w:lineRule="exact"/>
        <w:ind w:firstLineChars="200" w:firstLine="560"/>
        <w:rPr>
          <w:rFonts w:ascii="楷体" w:eastAsia="楷体" w:hAnsi="楷体" w:hint="eastAsia"/>
          <w:spacing w:val="-10"/>
          <w:sz w:val="28"/>
          <w:szCs w:val="28"/>
        </w:rPr>
      </w:pPr>
      <w:r>
        <w:rPr>
          <w:rFonts w:ascii="楷体" w:eastAsia="楷体" w:hAnsi="楷体" w:hint="eastAsia"/>
          <w:sz w:val="28"/>
          <w:szCs w:val="28"/>
        </w:rPr>
        <w:t>4、本合同期限届满</w:t>
      </w:r>
      <w:r>
        <w:rPr>
          <w:rFonts w:ascii="楷体" w:eastAsia="楷体" w:hAnsi="楷体" w:hint="eastAsia"/>
          <w:spacing w:val="-10"/>
          <w:sz w:val="28"/>
          <w:szCs w:val="28"/>
        </w:rPr>
        <w:t>，甲乙双方无异议的可以续约，但需以书面形式确定。</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第十条 违约责任</w:t>
      </w:r>
    </w:p>
    <w:p w:rsidR="001419F6" w:rsidRDefault="001419F6">
      <w:pPr>
        <w:spacing w:line="460" w:lineRule="exact"/>
        <w:ind w:firstLineChars="200" w:firstLine="560"/>
        <w:rPr>
          <w:rFonts w:ascii="楷体" w:eastAsia="楷体" w:hAnsi="楷体" w:hint="eastAsia"/>
          <w:color w:val="000000"/>
          <w:sz w:val="28"/>
          <w:szCs w:val="28"/>
        </w:rPr>
      </w:pPr>
      <w:r>
        <w:rPr>
          <w:rFonts w:ascii="楷体" w:eastAsia="楷体" w:hAnsi="楷体" w:hint="eastAsia"/>
          <w:color w:val="000000"/>
          <w:sz w:val="28"/>
          <w:szCs w:val="28"/>
        </w:rPr>
        <w:t>1、合同有效期内，任何一方违反本合同约定的，应承担违约责任。</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2、乙方的保安人员造成甲乙双方或第三方的经济赔偿责任的，由乙方承担。</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3、乙方保安人员未按照本合同要求巡视或巡视后未做书面巡视记录的，每发生1次，乙方需向甲方承担200元的违约金，每月超过</w:t>
      </w:r>
      <w:r>
        <w:rPr>
          <w:rFonts w:ascii="楷体" w:eastAsia="楷体" w:hAnsi="楷体" w:hint="eastAsia"/>
          <w:sz w:val="28"/>
          <w:szCs w:val="28"/>
        </w:rPr>
        <w:lastRenderedPageBreak/>
        <w:t>3次（包含3次）的，甲方有权解除本合同，乙方需按本条第5款承担违约责任。</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4、乙方保安人员未经甲方允许擅自缺岗的，每发生1次，乙方同意扣除当月保安服务费的5%作为违约金，每月超过3次（包含3次）的，甲方有权解除本合同，乙方需按本条第5款承担违约责任。</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5、因乙方原因导致合同解除或终止的，乙方应向甲方支付3个月保安服务费的违约金，如违约金不足以赔偿甲方损失的，乙方还应按实赔偿。</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第十一条 反商业贿赂条款</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乙方及经办人保证不得向甲方雇员或代理人行贿谋取中标或成交。</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如乙方或其经办人为达成交易目的的，向甲方雇员及其亲属或甲方代理人及亲属提供回扣、感谢费、顾问费、辛苦费、旅游费、纪念品等财物，甲方有权不予支付尚未支付（包括应付而未付）的本协议/合同项下的款项；送礼金额累计超过2000元人民币价值的，在支付行贿财物之日起10年内，甲方享有向乙方追索交易合同金额2倍违约赔偿金的权利，乙方应在甲方发现之日起十日内予以赔付；并以违约赔偿金为基数，从行贿之日起至支付违约赔偿金之日止，乙方须向甲方支付以年息10%计取的罚息。</w:t>
      </w:r>
    </w:p>
    <w:p w:rsidR="001419F6" w:rsidRDefault="001419F6" w:rsidP="00C31467">
      <w:pPr>
        <w:spacing w:line="460" w:lineRule="exact"/>
        <w:ind w:firstLineChars="200" w:firstLine="562"/>
        <w:rPr>
          <w:rFonts w:ascii="楷体" w:eastAsia="楷体" w:hAnsi="楷体" w:hint="eastAsia"/>
          <w:b/>
          <w:bCs/>
          <w:sz w:val="28"/>
          <w:szCs w:val="28"/>
        </w:rPr>
      </w:pPr>
      <w:r>
        <w:rPr>
          <w:rFonts w:ascii="楷体" w:eastAsia="楷体" w:hAnsi="楷体" w:hint="eastAsia"/>
          <w:b/>
          <w:bCs/>
          <w:sz w:val="28"/>
          <w:szCs w:val="28"/>
        </w:rPr>
        <w:t>第十二条 争议解决</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本合同争议由双方协商解决；协商不成的，任何一方</w:t>
      </w:r>
      <w:r>
        <w:rPr>
          <w:rFonts w:ascii="楷体" w:eastAsia="楷体" w:hAnsi="楷体"/>
          <w:sz w:val="28"/>
          <w:szCs w:val="28"/>
        </w:rPr>
        <w:t>应</w:t>
      </w:r>
      <w:r>
        <w:rPr>
          <w:rFonts w:ascii="楷体" w:eastAsia="楷体" w:hAnsi="楷体" w:hint="eastAsia"/>
          <w:sz w:val="28"/>
          <w:szCs w:val="28"/>
        </w:rPr>
        <w:t>向本合同签订地人民法院提起诉讼。</w:t>
      </w:r>
    </w:p>
    <w:p w:rsidR="001419F6" w:rsidRDefault="001419F6" w:rsidP="00C31467">
      <w:pPr>
        <w:spacing w:line="460" w:lineRule="exact"/>
        <w:ind w:firstLineChars="200" w:firstLine="562"/>
        <w:rPr>
          <w:rFonts w:ascii="楷体" w:eastAsia="楷体" w:hAnsi="楷体" w:hint="eastAsia"/>
          <w:b/>
          <w:sz w:val="28"/>
          <w:szCs w:val="28"/>
        </w:rPr>
      </w:pPr>
      <w:r>
        <w:rPr>
          <w:rFonts w:ascii="楷体" w:eastAsia="楷体" w:hAnsi="楷体" w:hint="eastAsia"/>
          <w:b/>
          <w:sz w:val="28"/>
          <w:szCs w:val="28"/>
        </w:rPr>
        <w:t>第十三条 其他</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1、合同未尽事宜，由双方依法另行协商确定。</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2、本合同一式三份，甲方持两份、乙方持一份。</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3、本合同附件与合同具有同等法律效力。</w:t>
      </w:r>
    </w:p>
    <w:p w:rsidR="001419F6" w:rsidRDefault="001419F6">
      <w:pPr>
        <w:spacing w:line="460" w:lineRule="exact"/>
        <w:ind w:firstLineChars="200" w:firstLine="560"/>
        <w:rPr>
          <w:rFonts w:ascii="楷体" w:eastAsia="楷体" w:hAnsi="楷体" w:hint="eastAsia"/>
          <w:sz w:val="28"/>
          <w:szCs w:val="28"/>
        </w:rPr>
      </w:pPr>
      <w:r>
        <w:rPr>
          <w:rFonts w:ascii="楷体" w:eastAsia="楷体" w:hAnsi="楷体" w:hint="eastAsia"/>
          <w:sz w:val="28"/>
          <w:szCs w:val="28"/>
        </w:rPr>
        <w:t>4、本合同经双方法定代表人或授权代表签字并加盖双方公章或合同专用章之日起生效。</w:t>
      </w:r>
    </w:p>
    <w:p w:rsidR="001419F6" w:rsidRDefault="001419F6">
      <w:pPr>
        <w:spacing w:before="50" w:after="50" w:line="460" w:lineRule="exact"/>
        <w:ind w:firstLineChars="180" w:firstLine="504"/>
        <w:rPr>
          <w:rFonts w:ascii="楷体" w:eastAsia="楷体" w:hAnsi="楷体" w:hint="eastAsia"/>
          <w:sz w:val="28"/>
          <w:szCs w:val="28"/>
        </w:rPr>
      </w:pPr>
      <w:r>
        <w:rPr>
          <w:rFonts w:ascii="楷体" w:eastAsia="楷体" w:hAnsi="楷体" w:hint="eastAsia"/>
          <w:sz w:val="28"/>
          <w:szCs w:val="28"/>
        </w:rPr>
        <w:t>（以下无正文）</w:t>
      </w:r>
    </w:p>
    <w:p w:rsidR="001419F6" w:rsidRDefault="001419F6">
      <w:pPr>
        <w:spacing w:before="50" w:after="50" w:line="460" w:lineRule="exact"/>
        <w:ind w:firstLineChars="180" w:firstLine="504"/>
        <w:rPr>
          <w:rFonts w:ascii="楷体" w:eastAsia="楷体" w:hAnsi="楷体" w:hint="eastAsia"/>
          <w:sz w:val="28"/>
          <w:szCs w:val="28"/>
        </w:rPr>
      </w:pPr>
    </w:p>
    <w:p w:rsidR="001419F6" w:rsidRDefault="001419F6">
      <w:pPr>
        <w:spacing w:before="50" w:after="50" w:line="460" w:lineRule="exact"/>
        <w:rPr>
          <w:rFonts w:ascii="楷体" w:eastAsia="楷体" w:hAnsi="楷体" w:hint="eastAsia"/>
          <w:color w:val="000000"/>
          <w:sz w:val="28"/>
          <w:szCs w:val="28"/>
        </w:rPr>
      </w:pPr>
      <w:r>
        <w:rPr>
          <w:rFonts w:ascii="楷体" w:eastAsia="楷体" w:hAnsi="楷体" w:hint="eastAsia"/>
          <w:sz w:val="28"/>
          <w:szCs w:val="28"/>
        </w:rPr>
        <w:lastRenderedPageBreak/>
        <w:t>甲方(</w:t>
      </w:r>
      <w:r>
        <w:rPr>
          <w:rFonts w:ascii="楷体" w:eastAsia="楷体" w:hAnsi="楷体"/>
          <w:sz w:val="28"/>
          <w:szCs w:val="28"/>
        </w:rPr>
        <w:t>盖</w:t>
      </w:r>
      <w:r>
        <w:rPr>
          <w:rFonts w:ascii="楷体" w:eastAsia="楷体" w:hAnsi="楷体" w:hint="eastAsia"/>
          <w:sz w:val="28"/>
          <w:szCs w:val="28"/>
        </w:rPr>
        <w:t xml:space="preserve">章)：                            </w:t>
      </w:r>
    </w:p>
    <w:p w:rsidR="001419F6" w:rsidRDefault="001419F6">
      <w:pPr>
        <w:spacing w:before="50" w:after="50" w:line="460" w:lineRule="exact"/>
        <w:rPr>
          <w:rFonts w:ascii="楷体" w:eastAsia="楷体" w:hAnsi="楷体" w:hint="eastAsia"/>
          <w:sz w:val="28"/>
          <w:szCs w:val="28"/>
        </w:rPr>
      </w:pPr>
      <w:r>
        <w:rPr>
          <w:rFonts w:ascii="楷体" w:eastAsia="楷体" w:hAnsi="楷体" w:hint="eastAsia"/>
          <w:sz w:val="28"/>
          <w:szCs w:val="28"/>
        </w:rPr>
        <w:t xml:space="preserve">法定代表人或授权代表（签字）：         </w:t>
      </w:r>
    </w:p>
    <w:p w:rsidR="001419F6" w:rsidRDefault="001419F6">
      <w:pPr>
        <w:spacing w:before="50" w:after="50" w:line="460" w:lineRule="exact"/>
        <w:rPr>
          <w:rFonts w:ascii="楷体" w:eastAsia="楷体" w:hAnsi="楷体"/>
          <w:sz w:val="28"/>
          <w:szCs w:val="28"/>
        </w:rPr>
      </w:pPr>
      <w:r>
        <w:rPr>
          <w:rFonts w:ascii="楷体" w:eastAsia="楷体" w:hAnsi="楷体"/>
          <w:sz w:val="28"/>
          <w:szCs w:val="28"/>
        </w:rPr>
        <w:t>日期</w:t>
      </w:r>
      <w:r>
        <w:rPr>
          <w:rFonts w:ascii="楷体" w:eastAsia="楷体" w:hAnsi="楷体" w:hint="eastAsia"/>
          <w:sz w:val="28"/>
          <w:szCs w:val="28"/>
        </w:rPr>
        <w:t xml:space="preserve">： </w:t>
      </w:r>
      <w:r>
        <w:rPr>
          <w:rFonts w:ascii="楷体" w:eastAsia="楷体" w:hAnsi="楷体"/>
          <w:sz w:val="28"/>
          <w:szCs w:val="28"/>
        </w:rPr>
        <w:t xml:space="preserve">      </w:t>
      </w:r>
      <w:r>
        <w:rPr>
          <w:rFonts w:ascii="楷体" w:eastAsia="楷体" w:hAnsi="楷体" w:hint="eastAsia"/>
          <w:sz w:val="28"/>
          <w:szCs w:val="28"/>
        </w:rPr>
        <w:t xml:space="preserve">年     月     日                </w:t>
      </w:r>
    </w:p>
    <w:p w:rsidR="001419F6" w:rsidRDefault="001419F6">
      <w:pPr>
        <w:spacing w:before="50" w:after="50" w:line="460" w:lineRule="exact"/>
        <w:ind w:firstLineChars="100" w:firstLine="280"/>
        <w:rPr>
          <w:rFonts w:ascii="楷体" w:eastAsia="楷体" w:hAnsi="楷体"/>
          <w:sz w:val="28"/>
          <w:szCs w:val="28"/>
        </w:rPr>
      </w:pPr>
    </w:p>
    <w:p w:rsidR="001419F6" w:rsidRDefault="001419F6">
      <w:pPr>
        <w:spacing w:before="50" w:after="50" w:line="460" w:lineRule="exact"/>
        <w:rPr>
          <w:rFonts w:ascii="楷体" w:eastAsia="楷体" w:hAnsi="楷体"/>
          <w:sz w:val="28"/>
          <w:szCs w:val="28"/>
        </w:rPr>
      </w:pPr>
      <w:r>
        <w:rPr>
          <w:rFonts w:ascii="楷体" w:eastAsia="楷体" w:hAnsi="楷体" w:hint="eastAsia"/>
          <w:sz w:val="28"/>
          <w:szCs w:val="28"/>
        </w:rPr>
        <w:t>乙方(盖章)：</w:t>
      </w:r>
    </w:p>
    <w:p w:rsidR="001419F6" w:rsidRDefault="001419F6">
      <w:pPr>
        <w:spacing w:before="50" w:after="50" w:line="460" w:lineRule="exact"/>
        <w:rPr>
          <w:rFonts w:ascii="楷体" w:eastAsia="楷体" w:hAnsi="楷体" w:hint="eastAsia"/>
          <w:sz w:val="28"/>
          <w:szCs w:val="28"/>
        </w:rPr>
      </w:pPr>
      <w:r>
        <w:rPr>
          <w:rFonts w:ascii="楷体" w:eastAsia="楷体" w:hAnsi="楷体" w:hint="eastAsia"/>
          <w:sz w:val="28"/>
          <w:szCs w:val="28"/>
        </w:rPr>
        <w:t>法定代表人或授权代表（签字）：</w:t>
      </w:r>
    </w:p>
    <w:p w:rsidR="001419F6" w:rsidRDefault="001419F6">
      <w:pPr>
        <w:spacing w:before="50" w:after="50" w:line="460" w:lineRule="exact"/>
        <w:rPr>
          <w:rFonts w:ascii="楷体" w:eastAsia="楷体" w:hAnsi="楷体" w:hint="eastAsia"/>
          <w:sz w:val="28"/>
          <w:szCs w:val="28"/>
        </w:rPr>
      </w:pPr>
      <w:r>
        <w:rPr>
          <w:rFonts w:ascii="楷体" w:eastAsia="楷体" w:hAnsi="楷体"/>
          <w:sz w:val="28"/>
          <w:szCs w:val="28"/>
        </w:rPr>
        <w:t>日期</w:t>
      </w:r>
      <w:r>
        <w:rPr>
          <w:rFonts w:ascii="楷体" w:eastAsia="楷体" w:hAnsi="楷体" w:hint="eastAsia"/>
          <w:sz w:val="28"/>
          <w:szCs w:val="28"/>
        </w:rPr>
        <w:t xml:space="preserve">： </w:t>
      </w:r>
      <w:r>
        <w:rPr>
          <w:rFonts w:ascii="楷体" w:eastAsia="楷体" w:hAnsi="楷体"/>
          <w:sz w:val="28"/>
          <w:szCs w:val="28"/>
        </w:rPr>
        <w:t xml:space="preserve">      </w:t>
      </w:r>
      <w:r>
        <w:rPr>
          <w:rFonts w:ascii="楷体" w:eastAsia="楷体" w:hAnsi="楷体" w:hint="eastAsia"/>
          <w:sz w:val="28"/>
          <w:szCs w:val="28"/>
        </w:rPr>
        <w:t>年     月     日</w:t>
      </w:r>
    </w:p>
    <w:p w:rsidR="001419F6" w:rsidRDefault="001419F6">
      <w:pPr>
        <w:spacing w:before="50" w:after="50" w:line="460" w:lineRule="exact"/>
        <w:rPr>
          <w:rFonts w:ascii="楷体" w:eastAsia="楷体" w:hAnsi="楷体" w:hint="eastAsia"/>
          <w:sz w:val="28"/>
          <w:szCs w:val="28"/>
        </w:rPr>
      </w:pPr>
    </w:p>
    <w:p w:rsidR="001419F6" w:rsidRDefault="001419F6">
      <w:pPr>
        <w:spacing w:before="50" w:after="50" w:line="460" w:lineRule="exact"/>
        <w:rPr>
          <w:rFonts w:ascii="楷体" w:eastAsia="楷体" w:hAnsi="楷体"/>
          <w:sz w:val="28"/>
          <w:szCs w:val="28"/>
        </w:rPr>
      </w:pPr>
      <w:r>
        <w:rPr>
          <w:rFonts w:ascii="楷体" w:eastAsia="楷体" w:hAnsi="楷体" w:hint="eastAsia"/>
          <w:sz w:val="28"/>
          <w:szCs w:val="28"/>
        </w:rPr>
        <w:t>签订地点：北京市朝阳区</w:t>
      </w:r>
    </w:p>
    <w:p w:rsidR="001419F6" w:rsidRDefault="001419F6">
      <w:pPr>
        <w:spacing w:before="50" w:after="50" w:line="460" w:lineRule="exact"/>
        <w:ind w:firstLineChars="100" w:firstLine="280"/>
        <w:rPr>
          <w:rFonts w:ascii="楷体" w:eastAsia="楷体" w:hAnsi="楷体" w:hint="eastAsia"/>
          <w:sz w:val="32"/>
          <w:szCs w:val="32"/>
        </w:rPr>
      </w:pPr>
      <w:r>
        <w:rPr>
          <w:rFonts w:ascii="楷体" w:eastAsia="楷体" w:hAnsi="楷体"/>
          <w:sz w:val="28"/>
          <w:szCs w:val="28"/>
        </w:rPr>
        <w:br w:type="page"/>
      </w:r>
      <w:r>
        <w:rPr>
          <w:rFonts w:ascii="楷体" w:eastAsia="楷体" w:hAnsi="楷体" w:hint="eastAsia"/>
          <w:sz w:val="28"/>
          <w:szCs w:val="28"/>
        </w:rPr>
        <w:lastRenderedPageBreak/>
        <w:t xml:space="preserve">                   </w:t>
      </w:r>
      <w:r>
        <w:rPr>
          <w:rFonts w:ascii="楷体" w:eastAsia="楷体" w:hAnsi="楷体" w:hint="eastAsia"/>
          <w:b/>
          <w:bCs/>
          <w:sz w:val="28"/>
          <w:szCs w:val="28"/>
        </w:rPr>
        <w:t xml:space="preserve">  </w:t>
      </w:r>
      <w:r>
        <w:rPr>
          <w:rFonts w:ascii="楷体" w:eastAsia="楷体" w:hAnsi="楷体" w:hint="eastAsia"/>
          <w:b/>
          <w:bCs/>
          <w:sz w:val="32"/>
          <w:szCs w:val="32"/>
        </w:rPr>
        <w:t xml:space="preserve"> 特  别  承  诺  函</w:t>
      </w:r>
    </w:p>
    <w:p w:rsidR="001419F6" w:rsidRDefault="001419F6">
      <w:pPr>
        <w:rPr>
          <w:rFonts w:ascii="楷体" w:eastAsia="楷体" w:hAnsi="楷体" w:cs="Tahoma" w:hint="eastAsia"/>
          <w:color w:val="000000"/>
          <w:sz w:val="28"/>
          <w:szCs w:val="28"/>
        </w:rPr>
      </w:pPr>
    </w:p>
    <w:p w:rsidR="001419F6" w:rsidRDefault="001419F6">
      <w:pPr>
        <w:rPr>
          <w:rFonts w:ascii="楷体" w:eastAsia="楷体" w:hAnsi="楷体" w:cs="Tahoma" w:hint="eastAsia"/>
          <w:color w:val="000000"/>
          <w:sz w:val="28"/>
          <w:szCs w:val="28"/>
        </w:rPr>
      </w:pPr>
      <w:r>
        <w:rPr>
          <w:rFonts w:ascii="楷体" w:eastAsia="楷体" w:hAnsi="楷体" w:cs="Tahoma" w:hint="eastAsia"/>
          <w:color w:val="000000"/>
          <w:sz w:val="28"/>
          <w:szCs w:val="28"/>
        </w:rPr>
        <w:t>致：</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公司（甲方）</w:t>
      </w:r>
    </w:p>
    <w:p w:rsidR="001419F6" w:rsidRDefault="001419F6">
      <w:pPr>
        <w:rPr>
          <w:rFonts w:ascii="楷体" w:eastAsia="楷体" w:hAnsi="楷体" w:cs="Tahoma" w:hint="eastAsia"/>
          <w:color w:val="000000"/>
          <w:sz w:val="28"/>
          <w:szCs w:val="28"/>
        </w:rPr>
      </w:pPr>
      <w:r>
        <w:rPr>
          <w:rFonts w:ascii="楷体" w:eastAsia="楷体" w:hAnsi="楷体" w:cs="Tahoma" w:hint="eastAsia"/>
          <w:color w:val="000000"/>
          <w:sz w:val="28"/>
          <w:szCs w:val="28"/>
        </w:rPr>
        <w:t>自：</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公司/个人（乙方）</w:t>
      </w:r>
    </w:p>
    <w:p w:rsidR="001419F6" w:rsidRDefault="001419F6">
      <w:pPr>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鉴于，甲乙双方合作签订《保安服务合同》（以下简称“主协议”）。为了促进主协议更好地履行，乙方特向甲方做出如下不可撤销的承诺和保证：</w:t>
      </w:r>
    </w:p>
    <w:p w:rsidR="001419F6" w:rsidRDefault="001419F6">
      <w:pPr>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一、乙方及经办人保证不得向甲方雇员或代理人行贿谋取中标或成交。</w:t>
      </w:r>
    </w:p>
    <w:p w:rsidR="001419F6" w:rsidRDefault="001419F6">
      <w:pPr>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二、如乙方或其经办人为达成交易目的，向甲方雇员及其亲属或甲方代理人及其亲属提供回扣、感谢费、顾问费、辛苦费、旅游费、纪念品等财物，甲方有权不予支付尚未支付（包括应付而未付）的主协议项下的款项；送礼金额累计超过2000元人民币价值的，在支付行贿财物之日起10年内，甲方享有向乙方追索交易合同金额2倍违约赔偿金的权利，乙方应在甲方发现之日起十日内予以赔付；并以违赔偿约金为基数，从行贿之日起至支付违约金之日止，乙方须向甲方支付以年息10%计取的罚息。</w:t>
      </w:r>
    </w:p>
    <w:p w:rsidR="001419F6" w:rsidRDefault="001419F6">
      <w:pPr>
        <w:ind w:firstLineChars="200" w:firstLine="560"/>
        <w:rPr>
          <w:rFonts w:ascii="楷体" w:eastAsia="楷体" w:hAnsi="楷体" w:cs="Tahoma" w:hint="eastAsia"/>
          <w:color w:val="000000"/>
          <w:sz w:val="28"/>
          <w:szCs w:val="28"/>
        </w:rPr>
      </w:pPr>
      <w:r>
        <w:rPr>
          <w:rFonts w:ascii="楷体" w:eastAsia="楷体" w:hAnsi="楷体" w:cs="Tahoma" w:hint="eastAsia"/>
          <w:color w:val="000000"/>
          <w:sz w:val="28"/>
          <w:szCs w:val="28"/>
        </w:rPr>
        <w:t>三、本承诺函作为甲乙双方签订的主协议补充条款，与主协议具有同等的法律效力。</w:t>
      </w:r>
    </w:p>
    <w:p w:rsidR="001419F6" w:rsidRDefault="001419F6">
      <w:pPr>
        <w:jc w:val="right"/>
        <w:rPr>
          <w:rFonts w:ascii="楷体" w:eastAsia="楷体" w:hAnsi="楷体" w:cs="Tahoma" w:hint="eastAsia"/>
          <w:color w:val="000000"/>
          <w:sz w:val="28"/>
          <w:szCs w:val="28"/>
        </w:rPr>
      </w:pPr>
      <w:r>
        <w:rPr>
          <w:rFonts w:ascii="楷体" w:eastAsia="楷体" w:hAnsi="楷体" w:cs="Tahoma" w:hint="eastAsia"/>
          <w:color w:val="000000"/>
          <w:sz w:val="28"/>
          <w:szCs w:val="28"/>
        </w:rPr>
        <w:t>承诺人：</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公司（公章）</w:t>
      </w:r>
    </w:p>
    <w:p w:rsidR="001419F6" w:rsidRDefault="001419F6">
      <w:pPr>
        <w:ind w:firstLineChars="200" w:firstLine="560"/>
        <w:jc w:val="right"/>
        <w:rPr>
          <w:rFonts w:ascii="楷体" w:eastAsia="楷体" w:hAnsi="楷体" w:cs="Tahoma" w:hint="eastAsia"/>
          <w:color w:val="000000"/>
          <w:sz w:val="28"/>
          <w:szCs w:val="28"/>
        </w:rPr>
      </w:pPr>
      <w:r>
        <w:rPr>
          <w:rFonts w:ascii="楷体" w:eastAsia="楷体" w:hAnsi="楷体" w:cs="Tahoma" w:hint="eastAsia"/>
          <w:color w:val="000000"/>
          <w:sz w:val="28"/>
          <w:szCs w:val="28"/>
        </w:rPr>
        <w:t xml:space="preserve">             </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个人（签字）</w:t>
      </w:r>
    </w:p>
    <w:p w:rsidR="001419F6" w:rsidRDefault="001419F6">
      <w:pPr>
        <w:ind w:firstLineChars="200" w:firstLine="560"/>
        <w:jc w:val="right"/>
        <w:rPr>
          <w:rFonts w:ascii="楷体" w:eastAsia="楷体" w:hAnsi="楷体" w:cs="Tahoma" w:hint="eastAsia"/>
          <w:sz w:val="28"/>
          <w:szCs w:val="28"/>
        </w:rPr>
      </w:pP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年</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月</w:t>
      </w:r>
      <w:r>
        <w:rPr>
          <w:rFonts w:ascii="楷体" w:eastAsia="楷体" w:hAnsi="楷体" w:cs="Tahoma" w:hint="eastAsia"/>
          <w:color w:val="000000"/>
          <w:sz w:val="28"/>
          <w:szCs w:val="28"/>
          <w:u w:val="single"/>
        </w:rPr>
        <w:t xml:space="preserve">   </w:t>
      </w:r>
      <w:r>
        <w:rPr>
          <w:rFonts w:ascii="楷体" w:eastAsia="楷体" w:hAnsi="楷体" w:cs="Tahoma" w:hint="eastAsia"/>
          <w:color w:val="000000"/>
          <w:sz w:val="28"/>
          <w:szCs w:val="28"/>
        </w:rPr>
        <w:t>日</w:t>
      </w:r>
    </w:p>
    <w:sectPr w:rsidR="001419F6">
      <w:headerReference w:type="default" r:id="rId6"/>
      <w:footerReference w:type="even"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17E" w:rsidRDefault="0092417E">
      <w:r>
        <w:separator/>
      </w:r>
    </w:p>
  </w:endnote>
  <w:endnote w:type="continuationSeparator" w:id="1">
    <w:p w:rsidR="0092417E" w:rsidRDefault="00924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9F6" w:rsidRDefault="001419F6">
    <w:pPr>
      <w:pStyle w:val="a5"/>
      <w:framePr w:wrap="around" w:vAnchor="text" w:hAnchor="margin" w:xAlign="center" w:y="1"/>
      <w:rPr>
        <w:rStyle w:val="a4"/>
      </w:rPr>
    </w:pPr>
    <w:r>
      <w:fldChar w:fldCharType="begin"/>
    </w:r>
    <w:r>
      <w:rPr>
        <w:rStyle w:val="a4"/>
      </w:rPr>
      <w:instrText xml:space="preserve">PAGE  </w:instrText>
    </w:r>
    <w:r>
      <w:fldChar w:fldCharType="end"/>
    </w:r>
  </w:p>
  <w:p w:rsidR="001419F6" w:rsidRDefault="001419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9F6" w:rsidRDefault="001419F6">
    <w:pPr>
      <w:pStyle w:val="a5"/>
      <w:framePr w:wrap="around" w:vAnchor="text" w:hAnchor="page" w:x="5941" w:y="18"/>
      <w:rPr>
        <w:rStyle w:val="a4"/>
      </w:rPr>
    </w:pPr>
    <w:r>
      <w:fldChar w:fldCharType="begin"/>
    </w:r>
    <w:r>
      <w:rPr>
        <w:rStyle w:val="a4"/>
      </w:rPr>
      <w:instrText xml:space="preserve">PAGE  </w:instrText>
    </w:r>
    <w:r>
      <w:fldChar w:fldCharType="separate"/>
    </w:r>
    <w:r w:rsidR="00C31467">
      <w:rPr>
        <w:rStyle w:val="a4"/>
        <w:noProof/>
      </w:rPr>
      <w:t>9</w:t>
    </w:r>
    <w:r>
      <w:fldChar w:fldCharType="end"/>
    </w:r>
  </w:p>
  <w:p w:rsidR="001419F6" w:rsidRDefault="001419F6">
    <w:pPr>
      <w:pStyle w:val="a5"/>
      <w:rPr>
        <w:rFonts w:hint="eastAsia"/>
      </w:rPr>
    </w:pPr>
    <w:r>
      <w:rPr>
        <w:rFonts w:hint="eastAsia"/>
      </w:rPr>
      <w:t xml:space="preserve">                              </w:t>
    </w:r>
    <w:r>
      <w:rPr>
        <w:rFonts w:hint="eastAsia"/>
      </w:rPr>
      <w:t>本合同共</w:t>
    </w:r>
    <w:r>
      <w:rPr>
        <w:rFonts w:hint="eastAsia"/>
      </w:rPr>
      <w:t>8</w:t>
    </w:r>
    <w:r>
      <w:rPr>
        <w:rFonts w:hint="eastAsia"/>
      </w:rPr>
      <w:t>页</w:t>
    </w:r>
    <w:r>
      <w:rPr>
        <w:rFonts w:hint="eastAsia"/>
      </w:rPr>
      <w:t xml:space="preserve"> </w:t>
    </w:r>
    <w:r>
      <w:rPr>
        <w:rFonts w:hint="eastAsia"/>
      </w:rPr>
      <w:t>第</w:t>
    </w:r>
    <w:r>
      <w:rPr>
        <w:rFonts w:hint="eastAsia"/>
      </w:rPr>
      <w:t xml:space="preserve">  </w:t>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17E" w:rsidRDefault="0092417E">
      <w:r>
        <w:separator/>
      </w:r>
    </w:p>
  </w:footnote>
  <w:footnote w:type="continuationSeparator" w:id="1">
    <w:p w:rsidR="0092417E" w:rsidRDefault="009241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F06" w:rsidRDefault="00037F06" w:rsidP="00780C74">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50A3"/>
    <w:rsid w:val="00016024"/>
    <w:rsid w:val="000268F9"/>
    <w:rsid w:val="00035B33"/>
    <w:rsid w:val="00037F06"/>
    <w:rsid w:val="00044573"/>
    <w:rsid w:val="00055451"/>
    <w:rsid w:val="000614E1"/>
    <w:rsid w:val="00084008"/>
    <w:rsid w:val="000A6D24"/>
    <w:rsid w:val="000C695E"/>
    <w:rsid w:val="000E2921"/>
    <w:rsid w:val="0012789B"/>
    <w:rsid w:val="00127C88"/>
    <w:rsid w:val="001419F6"/>
    <w:rsid w:val="00153DB7"/>
    <w:rsid w:val="00187F10"/>
    <w:rsid w:val="001A0FEF"/>
    <w:rsid w:val="001B7841"/>
    <w:rsid w:val="001C608A"/>
    <w:rsid w:val="0023562D"/>
    <w:rsid w:val="00237A40"/>
    <w:rsid w:val="0026388A"/>
    <w:rsid w:val="00264487"/>
    <w:rsid w:val="002814DB"/>
    <w:rsid w:val="002B29F7"/>
    <w:rsid w:val="002F171E"/>
    <w:rsid w:val="0035505F"/>
    <w:rsid w:val="00370703"/>
    <w:rsid w:val="003A51F0"/>
    <w:rsid w:val="003C0632"/>
    <w:rsid w:val="003D227D"/>
    <w:rsid w:val="003D4081"/>
    <w:rsid w:val="003D589E"/>
    <w:rsid w:val="00402070"/>
    <w:rsid w:val="004228DA"/>
    <w:rsid w:val="004367EA"/>
    <w:rsid w:val="0045256F"/>
    <w:rsid w:val="004745F5"/>
    <w:rsid w:val="004809A7"/>
    <w:rsid w:val="004972CB"/>
    <w:rsid w:val="004D403D"/>
    <w:rsid w:val="004D5D6D"/>
    <w:rsid w:val="004E46E9"/>
    <w:rsid w:val="00506389"/>
    <w:rsid w:val="00530AF8"/>
    <w:rsid w:val="00535636"/>
    <w:rsid w:val="0056172A"/>
    <w:rsid w:val="0059097D"/>
    <w:rsid w:val="005C6ACB"/>
    <w:rsid w:val="0063270A"/>
    <w:rsid w:val="00633136"/>
    <w:rsid w:val="00641B98"/>
    <w:rsid w:val="006750A3"/>
    <w:rsid w:val="00694FB0"/>
    <w:rsid w:val="006B60DF"/>
    <w:rsid w:val="006F0539"/>
    <w:rsid w:val="00703E9D"/>
    <w:rsid w:val="00707854"/>
    <w:rsid w:val="00716B51"/>
    <w:rsid w:val="007256C6"/>
    <w:rsid w:val="007323FF"/>
    <w:rsid w:val="00762197"/>
    <w:rsid w:val="007774C1"/>
    <w:rsid w:val="00780C74"/>
    <w:rsid w:val="00790B44"/>
    <w:rsid w:val="007A72DB"/>
    <w:rsid w:val="007D30D5"/>
    <w:rsid w:val="007D4663"/>
    <w:rsid w:val="007F38C9"/>
    <w:rsid w:val="008211C9"/>
    <w:rsid w:val="0082267D"/>
    <w:rsid w:val="00887B24"/>
    <w:rsid w:val="008904AD"/>
    <w:rsid w:val="00895D8A"/>
    <w:rsid w:val="008B09B4"/>
    <w:rsid w:val="008C127B"/>
    <w:rsid w:val="008D05D2"/>
    <w:rsid w:val="00913FDC"/>
    <w:rsid w:val="0092417E"/>
    <w:rsid w:val="0095507F"/>
    <w:rsid w:val="009914AC"/>
    <w:rsid w:val="00997546"/>
    <w:rsid w:val="009B3F86"/>
    <w:rsid w:val="009B52A7"/>
    <w:rsid w:val="009E2911"/>
    <w:rsid w:val="009E4D6F"/>
    <w:rsid w:val="009E7F17"/>
    <w:rsid w:val="00A71B45"/>
    <w:rsid w:val="00AB05FB"/>
    <w:rsid w:val="00B51C6A"/>
    <w:rsid w:val="00B60A84"/>
    <w:rsid w:val="00B63346"/>
    <w:rsid w:val="00B64A0E"/>
    <w:rsid w:val="00BA2F18"/>
    <w:rsid w:val="00BA3873"/>
    <w:rsid w:val="00BB0FE7"/>
    <w:rsid w:val="00BC3BD0"/>
    <w:rsid w:val="00BF04B1"/>
    <w:rsid w:val="00C04A30"/>
    <w:rsid w:val="00C10EC4"/>
    <w:rsid w:val="00C31467"/>
    <w:rsid w:val="00C3380C"/>
    <w:rsid w:val="00C41ED7"/>
    <w:rsid w:val="00C75D1B"/>
    <w:rsid w:val="00C8334C"/>
    <w:rsid w:val="00C8656F"/>
    <w:rsid w:val="00CB7E68"/>
    <w:rsid w:val="00CC5CD7"/>
    <w:rsid w:val="00CE4752"/>
    <w:rsid w:val="00CE6AEA"/>
    <w:rsid w:val="00D1529D"/>
    <w:rsid w:val="00D258DE"/>
    <w:rsid w:val="00D345CC"/>
    <w:rsid w:val="00D40CB6"/>
    <w:rsid w:val="00D43613"/>
    <w:rsid w:val="00D64185"/>
    <w:rsid w:val="00D649DB"/>
    <w:rsid w:val="00D76319"/>
    <w:rsid w:val="00D93FBE"/>
    <w:rsid w:val="00DB14A4"/>
    <w:rsid w:val="00DB5A1C"/>
    <w:rsid w:val="00DD390F"/>
    <w:rsid w:val="00DD5B5B"/>
    <w:rsid w:val="00DF132A"/>
    <w:rsid w:val="00E06E9F"/>
    <w:rsid w:val="00E417C6"/>
    <w:rsid w:val="00E44C00"/>
    <w:rsid w:val="00EA401A"/>
    <w:rsid w:val="00EC04FC"/>
    <w:rsid w:val="00EE5675"/>
    <w:rsid w:val="00F02ED5"/>
    <w:rsid w:val="00F27D6C"/>
    <w:rsid w:val="00F45858"/>
    <w:rsid w:val="00F77447"/>
    <w:rsid w:val="00FB17D6"/>
    <w:rsid w:val="00FB3D68"/>
    <w:rsid w:val="00FE759E"/>
    <w:rsid w:val="015F5647"/>
    <w:rsid w:val="02417849"/>
    <w:rsid w:val="04413F0E"/>
    <w:rsid w:val="04611653"/>
    <w:rsid w:val="052E3764"/>
    <w:rsid w:val="0592390A"/>
    <w:rsid w:val="069E0C0B"/>
    <w:rsid w:val="07941281"/>
    <w:rsid w:val="084A5062"/>
    <w:rsid w:val="09983C55"/>
    <w:rsid w:val="0A25232E"/>
    <w:rsid w:val="0AE02BA4"/>
    <w:rsid w:val="0B2A04F0"/>
    <w:rsid w:val="0B867D10"/>
    <w:rsid w:val="0DC25CB7"/>
    <w:rsid w:val="0E76240A"/>
    <w:rsid w:val="10F1367F"/>
    <w:rsid w:val="110C542F"/>
    <w:rsid w:val="111C598C"/>
    <w:rsid w:val="11A7070C"/>
    <w:rsid w:val="11AE3ADD"/>
    <w:rsid w:val="12CA6E58"/>
    <w:rsid w:val="13475FEC"/>
    <w:rsid w:val="139B0730"/>
    <w:rsid w:val="145E59E0"/>
    <w:rsid w:val="158411EC"/>
    <w:rsid w:val="15EE47C4"/>
    <w:rsid w:val="192F36CE"/>
    <w:rsid w:val="19B26578"/>
    <w:rsid w:val="19C92E3F"/>
    <w:rsid w:val="1A74219B"/>
    <w:rsid w:val="1CD77893"/>
    <w:rsid w:val="1F896833"/>
    <w:rsid w:val="20A148C2"/>
    <w:rsid w:val="20CC1036"/>
    <w:rsid w:val="24F25D5D"/>
    <w:rsid w:val="25D57356"/>
    <w:rsid w:val="270E3750"/>
    <w:rsid w:val="28316EE1"/>
    <w:rsid w:val="2AED2DB9"/>
    <w:rsid w:val="2F626111"/>
    <w:rsid w:val="32554AE8"/>
    <w:rsid w:val="334D18A1"/>
    <w:rsid w:val="347B5FF5"/>
    <w:rsid w:val="34DC1357"/>
    <w:rsid w:val="3552512D"/>
    <w:rsid w:val="37B4684D"/>
    <w:rsid w:val="37D1681B"/>
    <w:rsid w:val="39EA63DB"/>
    <w:rsid w:val="3C3458DD"/>
    <w:rsid w:val="3F265BCD"/>
    <w:rsid w:val="3F5732EB"/>
    <w:rsid w:val="3F6A1BFF"/>
    <w:rsid w:val="41DF71DE"/>
    <w:rsid w:val="4220154B"/>
    <w:rsid w:val="42A02D12"/>
    <w:rsid w:val="447F5982"/>
    <w:rsid w:val="44A16FF8"/>
    <w:rsid w:val="47032012"/>
    <w:rsid w:val="497E7671"/>
    <w:rsid w:val="4A257A26"/>
    <w:rsid w:val="4BCE544B"/>
    <w:rsid w:val="4E3A6523"/>
    <w:rsid w:val="4EB52574"/>
    <w:rsid w:val="51294F9E"/>
    <w:rsid w:val="51FB25BC"/>
    <w:rsid w:val="52451708"/>
    <w:rsid w:val="53FC369B"/>
    <w:rsid w:val="562601A2"/>
    <w:rsid w:val="56F00DAD"/>
    <w:rsid w:val="57276837"/>
    <w:rsid w:val="58661FDA"/>
    <w:rsid w:val="5A8473B4"/>
    <w:rsid w:val="5B5B2F35"/>
    <w:rsid w:val="5C897C71"/>
    <w:rsid w:val="5CBB2B47"/>
    <w:rsid w:val="5CD25F5A"/>
    <w:rsid w:val="5D807C9F"/>
    <w:rsid w:val="5DB75A08"/>
    <w:rsid w:val="601C134F"/>
    <w:rsid w:val="60A5681C"/>
    <w:rsid w:val="62D85D2A"/>
    <w:rsid w:val="64A955CD"/>
    <w:rsid w:val="64C34B45"/>
    <w:rsid w:val="692A2E49"/>
    <w:rsid w:val="69C15D76"/>
    <w:rsid w:val="6A6F610C"/>
    <w:rsid w:val="6C083E96"/>
    <w:rsid w:val="6EB64B43"/>
    <w:rsid w:val="74687750"/>
    <w:rsid w:val="768C3C86"/>
    <w:rsid w:val="77904FE8"/>
    <w:rsid w:val="7E4E56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caption" w:semiHidden="1" w:unhideWhenUsed="1" w:qFormat="1"/>
    <w:lsdException w:name="annotation reference" w:semiHidden="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仿宋_GB2312"/>
      <w:kern w:val="2"/>
      <w:sz w:val="24"/>
      <w:szCs w:val="24"/>
    </w:rPr>
  </w:style>
  <w:style w:type="paragraph" w:styleId="2">
    <w:name w:val="heading 2"/>
    <w:basedOn w:val="a"/>
    <w:next w:val="a"/>
    <w:qFormat/>
    <w:pPr>
      <w:keepNext/>
      <w:keepLines/>
      <w:spacing w:before="140" w:after="140" w:line="416" w:lineRule="auto"/>
      <w:jc w:val="left"/>
      <w:outlineLvl w:val="1"/>
    </w:pPr>
    <w:rPr>
      <w:rFonts w:ascii="Arial" w:hAnsi="Arial"/>
      <w:b/>
      <w:bCs/>
      <w:sz w:val="30"/>
      <w:szCs w:val="32"/>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21"/>
      <w:szCs w:val="21"/>
    </w:rPr>
  </w:style>
  <w:style w:type="character" w:styleId="a4">
    <w:name w:val="page number"/>
    <w:basedOn w:val="a0"/>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annotation subject"/>
    <w:basedOn w:val="a8"/>
    <w:next w:val="a8"/>
    <w:semiHidden/>
    <w:rPr>
      <w:b/>
      <w:bCs/>
    </w:rPr>
  </w:style>
  <w:style w:type="paragraph" w:styleId="a9">
    <w:name w:val="Balloon Text"/>
    <w:basedOn w:val="a"/>
    <w:semiHidden/>
    <w:rPr>
      <w:sz w:val="18"/>
      <w:szCs w:val="18"/>
    </w:rPr>
  </w:style>
  <w:style w:type="paragraph" w:styleId="a8">
    <w:name w:val="annotation text"/>
    <w:basedOn w:val="a"/>
    <w:semiHidden/>
    <w:pPr>
      <w:jc w:val="left"/>
    </w:pPr>
  </w:style>
  <w:style w:type="paragraph" w:styleId="20">
    <w:name w:val="Body Text Indent 2"/>
    <w:basedOn w:val="a"/>
    <w:pPr>
      <w:spacing w:after="120" w:line="480" w:lineRule="auto"/>
      <w:ind w:leftChars="200" w:left="420"/>
    </w:pPr>
    <w:rPr>
      <w:rFonts w:eastAsia="宋体"/>
      <w:sz w:val="21"/>
    </w:rPr>
  </w:style>
  <w:style w:type="paragraph" w:styleId="aa">
    <w:name w:val="Plain Text"/>
    <w:basedOn w:val="a"/>
    <w:rPr>
      <w:kern w:val="10"/>
      <w:sz w:val="8"/>
      <w:szCs w:val="8"/>
    </w:rPr>
  </w:style>
  <w:style w:type="paragraph" w:styleId="ab">
    <w:name w:val="List Paragraph"/>
    <w:basedOn w:val="a"/>
    <w:uiPriority w:val="34"/>
    <w:qFormat/>
    <w:pPr>
      <w:ind w:firstLineChars="200" w:firstLine="420"/>
    </w:pPr>
    <w:rPr>
      <w:rFonts w:ascii="Calibri" w:eastAsia="宋体" w:hAnsi="Calibri"/>
      <w:sz w:val="21"/>
      <w:szCs w:val="22"/>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790</Words>
  <Characters>4507</Characters>
  <Application>Microsoft Office Word</Application>
  <DocSecurity>0</DocSecurity>
  <Lines>37</Lines>
  <Paragraphs>10</Paragraphs>
  <ScaleCrop>false</ScaleCrop>
  <Company/>
  <LinksUpToDate>false</LinksUpToDate>
  <CharactersWithSpaces>5287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保安服务合同</dc:title>
  <dc:creator>安邦财险</dc:creator>
  <cp:lastModifiedBy>lvqiaoyun</cp:lastModifiedBy>
  <cp:revision>2</cp:revision>
  <cp:lastPrinted>2020-06-01T01:15:00Z</cp:lastPrinted>
  <dcterms:created xsi:type="dcterms:W3CDTF">2020-11-09T01:37:00Z</dcterms:created>
  <dcterms:modified xsi:type="dcterms:W3CDTF">2020-11-09T01:37:00Z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