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A1" w:rsidRDefault="003C55A1" w:rsidP="003C55A1">
      <w:pPr>
        <w:pStyle w:val="a3"/>
        <w:spacing w:beforeLines="50" w:before="156" w:line="360" w:lineRule="exact"/>
        <w:ind w:firstLine="0"/>
        <w:jc w:val="center"/>
        <w:rPr>
          <w:rFonts w:asciiTheme="minorEastAsia" w:eastAsiaTheme="minorEastAsia" w:hAnsiTheme="minorEastAsia" w:cs="微软雅黑"/>
          <w:b/>
          <w:bCs/>
          <w:sz w:val="28"/>
          <w:szCs w:val="28"/>
        </w:rPr>
      </w:pPr>
      <w:r>
        <w:rPr>
          <w:rFonts w:asciiTheme="minorEastAsia" w:eastAsiaTheme="minorEastAsia" w:hAnsiTheme="minorEastAsia" w:cs="微软雅黑" w:hint="eastAsia"/>
          <w:b/>
          <w:bCs/>
          <w:sz w:val="28"/>
          <w:szCs w:val="28"/>
        </w:rPr>
        <w:t>合力景通2019</w:t>
      </w:r>
      <w:r w:rsidR="00D04E35">
        <w:rPr>
          <w:rFonts w:asciiTheme="minorEastAsia" w:eastAsiaTheme="minorEastAsia" w:hAnsiTheme="minorEastAsia" w:cs="微软雅黑" w:hint="eastAsia"/>
          <w:b/>
          <w:bCs/>
          <w:sz w:val="28"/>
          <w:szCs w:val="28"/>
        </w:rPr>
        <w:t>年</w:t>
      </w:r>
      <w:proofErr w:type="gramStart"/>
      <w:r w:rsidR="00D04E35">
        <w:rPr>
          <w:rFonts w:asciiTheme="minorEastAsia" w:eastAsiaTheme="minorEastAsia" w:hAnsiTheme="minorEastAsia" w:cs="微软雅黑" w:hint="eastAsia"/>
          <w:b/>
          <w:bCs/>
          <w:sz w:val="28"/>
          <w:szCs w:val="28"/>
        </w:rPr>
        <w:t>电消检</w:t>
      </w:r>
      <w:proofErr w:type="gramEnd"/>
      <w:r w:rsidR="00D04E35">
        <w:rPr>
          <w:rFonts w:asciiTheme="minorEastAsia" w:eastAsiaTheme="minorEastAsia" w:hAnsiTheme="minorEastAsia" w:cs="微软雅黑" w:hint="eastAsia"/>
          <w:b/>
          <w:bCs/>
          <w:sz w:val="28"/>
          <w:szCs w:val="28"/>
        </w:rPr>
        <w:t>询价</w:t>
      </w:r>
    </w:p>
    <w:p w:rsidR="003C55A1" w:rsidRPr="003C55A1" w:rsidRDefault="003C55A1" w:rsidP="003C55A1">
      <w:pPr>
        <w:pStyle w:val="a3"/>
        <w:spacing w:beforeLines="50" w:before="156" w:line="360" w:lineRule="exact"/>
        <w:ind w:firstLine="0"/>
        <w:jc w:val="center"/>
        <w:rPr>
          <w:rFonts w:asciiTheme="minorEastAsia" w:eastAsiaTheme="minorEastAsia" w:hAnsiTheme="minorEastAsia" w:cs="微软雅黑"/>
          <w:b/>
          <w:bCs/>
          <w:sz w:val="28"/>
          <w:szCs w:val="28"/>
        </w:rPr>
      </w:pPr>
    </w:p>
    <w:p w:rsidR="003C55A1" w:rsidRPr="003C55A1" w:rsidRDefault="003C55A1" w:rsidP="003C55A1">
      <w:pPr>
        <w:autoSpaceDE w:val="0"/>
        <w:autoSpaceDN w:val="0"/>
        <w:adjustRightInd w:val="0"/>
        <w:jc w:val="left"/>
        <w:rPr>
          <w:rFonts w:ascii="微软雅黑" w:eastAsia="微软雅黑" w:hAnsi="微软雅黑" w:cs="AdobeSongStd-Light"/>
          <w:kern w:val="0"/>
          <w:szCs w:val="21"/>
        </w:rPr>
      </w:pPr>
      <w:r w:rsidRPr="003C55A1">
        <w:rPr>
          <w:rFonts w:ascii="微软雅黑" w:eastAsia="微软雅黑" w:hAnsi="微软雅黑" w:cs="AdobeSongStd-Light" w:hint="eastAsia"/>
          <w:kern w:val="0"/>
          <w:szCs w:val="21"/>
        </w:rPr>
        <w:t>一、</w:t>
      </w:r>
      <w:r w:rsidRPr="003C55A1">
        <w:rPr>
          <w:rFonts w:ascii="微软雅黑" w:eastAsia="微软雅黑" w:hAnsi="微软雅黑" w:cs="AdobeSongStd-Light" w:hint="eastAsia"/>
          <w:b/>
          <w:kern w:val="0"/>
          <w:szCs w:val="21"/>
        </w:rPr>
        <w:t>检测面积</w:t>
      </w:r>
      <w:r w:rsidRPr="003C55A1">
        <w:rPr>
          <w:rFonts w:ascii="微软雅黑" w:eastAsia="微软雅黑" w:hAnsi="微软雅黑" w:cs="AdobeSongStd-Light" w:hint="eastAsia"/>
          <w:kern w:val="0"/>
          <w:szCs w:val="21"/>
        </w:rPr>
        <w:t>：为</w:t>
      </w:r>
      <w:r w:rsidRPr="003C55A1">
        <w:rPr>
          <w:rFonts w:ascii="微软雅黑" w:eastAsia="微软雅黑" w:hAnsi="微软雅黑" w:cs="AdobeSongStd-Light"/>
          <w:kern w:val="0"/>
          <w:szCs w:val="21"/>
        </w:rPr>
        <w:t>5446. 33</w:t>
      </w:r>
      <w:r w:rsidRPr="003C55A1">
        <w:rPr>
          <w:rFonts w:ascii="微软雅黑" w:eastAsia="微软雅黑" w:hAnsi="微软雅黑" w:cs="AdobeSongStd-Light" w:hint="eastAsia"/>
          <w:kern w:val="0"/>
          <w:szCs w:val="21"/>
        </w:rPr>
        <w:t>平米，价格：按每平米报价</w:t>
      </w:r>
    </w:p>
    <w:p w:rsidR="003C55A1" w:rsidRPr="003C55A1" w:rsidRDefault="003C55A1" w:rsidP="003C55A1">
      <w:pPr>
        <w:pStyle w:val="a3"/>
        <w:spacing w:beforeLines="50" w:before="156" w:line="360" w:lineRule="exact"/>
        <w:ind w:firstLine="0"/>
        <w:rPr>
          <w:rFonts w:ascii="微软雅黑" w:eastAsia="微软雅黑" w:hAnsi="微软雅黑" w:cs="AdobeSongStd-Light"/>
          <w:kern w:val="0"/>
          <w:szCs w:val="21"/>
        </w:rPr>
      </w:pPr>
      <w:r w:rsidRPr="003C55A1">
        <w:rPr>
          <w:rFonts w:ascii="微软雅黑" w:eastAsia="微软雅黑" w:hAnsi="微软雅黑" w:cs="AdobeSongStd-Light" w:hint="eastAsia"/>
          <w:kern w:val="0"/>
          <w:szCs w:val="21"/>
        </w:rPr>
        <w:t>二、</w:t>
      </w:r>
      <w:r w:rsidRPr="003C55A1">
        <w:rPr>
          <w:rFonts w:ascii="微软雅黑" w:eastAsia="微软雅黑" w:hAnsi="微软雅黑" w:cs="AdobeSongStd-Light" w:hint="eastAsia"/>
          <w:b/>
          <w:kern w:val="0"/>
          <w:szCs w:val="21"/>
        </w:rPr>
        <w:t>付款方式：</w:t>
      </w:r>
      <w:r w:rsidRPr="003C55A1">
        <w:rPr>
          <w:rFonts w:ascii="微软雅黑" w:eastAsia="微软雅黑" w:hAnsi="微软雅黑" w:cs="AdobeSongStd-Light"/>
          <w:kern w:val="0"/>
          <w:szCs w:val="21"/>
        </w:rPr>
        <w:t>6%</w:t>
      </w:r>
      <w:proofErr w:type="gramStart"/>
      <w:r w:rsidRPr="003C55A1">
        <w:rPr>
          <w:rFonts w:ascii="微软雅黑" w:eastAsia="微软雅黑" w:hAnsi="微软雅黑" w:cs="AdobeSongStd-Light" w:hint="eastAsia"/>
          <w:kern w:val="0"/>
          <w:szCs w:val="21"/>
        </w:rPr>
        <w:t>增专票</w:t>
      </w:r>
      <w:proofErr w:type="gramEnd"/>
      <w:r w:rsidRPr="003C55A1">
        <w:rPr>
          <w:rFonts w:ascii="微软雅黑" w:eastAsia="微软雅黑" w:hAnsi="微软雅黑" w:cs="AdobeSongStd-Light" w:hint="eastAsia"/>
          <w:kern w:val="0"/>
          <w:szCs w:val="21"/>
        </w:rPr>
        <w:t>，乙方检测提交甲方检测报告后，甲方向乙方付清检测费。</w:t>
      </w:r>
    </w:p>
    <w:p w:rsidR="003C55A1" w:rsidRDefault="003C55A1" w:rsidP="003C55A1">
      <w:pPr>
        <w:pStyle w:val="a3"/>
        <w:spacing w:beforeLines="50" w:before="156" w:line="360" w:lineRule="exact"/>
        <w:ind w:firstLine="0"/>
        <w:rPr>
          <w:rFonts w:ascii="微软雅黑" w:eastAsia="微软雅黑" w:hAnsi="微软雅黑" w:cs="微软雅黑"/>
          <w:b/>
          <w:bCs/>
        </w:rPr>
      </w:pPr>
      <w:r>
        <w:rPr>
          <w:rFonts w:ascii="微软雅黑" w:eastAsia="微软雅黑" w:hAnsi="微软雅黑" w:cs="微软雅黑" w:hint="eastAsia"/>
          <w:b/>
          <w:bCs/>
        </w:rPr>
        <w:t>三、检测项目</w:t>
      </w:r>
    </w:p>
    <w:p w:rsidR="003C55A1" w:rsidRDefault="003C55A1" w:rsidP="003C55A1">
      <w:pPr>
        <w:pStyle w:val="a3"/>
        <w:spacing w:beforeLines="50" w:before="156" w:line="360" w:lineRule="exact"/>
        <w:ind w:firstLineChars="100" w:firstLine="210"/>
        <w:rPr>
          <w:rFonts w:ascii="微软雅黑" w:eastAsia="微软雅黑" w:hAnsi="微软雅黑" w:cs="微软雅黑"/>
          <w:color w:val="FF0000"/>
        </w:rPr>
      </w:pPr>
      <w:r>
        <w:rPr>
          <w:rFonts w:ascii="微软雅黑" w:eastAsia="微软雅黑" w:hAnsi="微软雅黑" w:cs="微软雅黑" w:hint="eastAsia"/>
        </w:rPr>
        <w:t>3.1电气装置检测，包括以下细目：</w:t>
      </w:r>
    </w:p>
    <w:p w:rsidR="003C55A1" w:rsidRDefault="003C55A1" w:rsidP="003C55A1">
      <w:pPr>
        <w:pStyle w:val="a3"/>
        <w:spacing w:beforeLines="50" w:before="156" w:line="360" w:lineRule="exact"/>
        <w:ind w:firstLineChars="200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3.1.1配电柜、配电箱；</w:t>
      </w:r>
    </w:p>
    <w:p w:rsidR="003C55A1" w:rsidRDefault="003C55A1" w:rsidP="003C55A1">
      <w:pPr>
        <w:pStyle w:val="a3"/>
        <w:spacing w:beforeLines="50" w:before="156" w:line="360" w:lineRule="exact"/>
        <w:ind w:firstLineChars="200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3.1.2照明灯具、开关、插座、明敷线路等。</w:t>
      </w:r>
    </w:p>
    <w:p w:rsidR="003C55A1" w:rsidRDefault="003C55A1" w:rsidP="003C55A1">
      <w:pPr>
        <w:pStyle w:val="a3"/>
        <w:spacing w:beforeLines="50" w:before="156" w:line="360" w:lineRule="exact"/>
        <w:ind w:firstLineChars="100" w:firstLine="210"/>
        <w:rPr>
          <w:rFonts w:ascii="微软雅黑" w:eastAsia="微软雅黑" w:hAnsi="微软雅黑" w:cs="微软雅黑"/>
          <w:color w:val="FF0000"/>
        </w:rPr>
      </w:pPr>
      <w:r>
        <w:rPr>
          <w:rFonts w:ascii="微软雅黑" w:eastAsia="微软雅黑" w:hAnsi="微软雅黑" w:cs="微软雅黑" w:hint="eastAsia"/>
        </w:rPr>
        <w:t>3.2消防设施检测，包括以下细目：</w:t>
      </w:r>
    </w:p>
    <w:p w:rsidR="003C55A1" w:rsidRDefault="003C55A1" w:rsidP="003C55A1">
      <w:pPr>
        <w:pStyle w:val="a3"/>
        <w:spacing w:beforeLines="50" w:before="156" w:line="360" w:lineRule="exact"/>
        <w:ind w:firstLineChars="200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3.2.1火灾自动报警系统；3.2.2喷淋系统；3.2.3消火栓系统；</w:t>
      </w:r>
    </w:p>
    <w:p w:rsidR="003C55A1" w:rsidRDefault="003C55A1" w:rsidP="003C55A1">
      <w:pPr>
        <w:pStyle w:val="a3"/>
        <w:spacing w:beforeLines="50" w:before="156" w:line="360" w:lineRule="exact"/>
        <w:ind w:firstLineChars="200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3.2.4防排烟系统；3.2.5防火门</w:t>
      </w:r>
      <w:bookmarkStart w:id="0" w:name="_GoBack"/>
      <w:bookmarkEnd w:id="0"/>
      <w:r>
        <w:rPr>
          <w:rFonts w:ascii="微软雅黑" w:eastAsia="微软雅黑" w:hAnsi="微软雅黑" w:cs="微软雅黑" w:hint="eastAsia"/>
        </w:rPr>
        <w:t>、卷帘门；3.2.6灭火器。3.2.7气体灭火系统</w:t>
      </w:r>
    </w:p>
    <w:p w:rsidR="003C55A1" w:rsidRDefault="003C55A1" w:rsidP="003C55A1">
      <w:pPr>
        <w:pStyle w:val="a3"/>
        <w:spacing w:beforeLines="50" w:before="156" w:line="360" w:lineRule="exact"/>
        <w:ind w:firstLine="0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备注：按受检单位实际所有项目进行检测，检测方式为全检。</w:t>
      </w:r>
    </w:p>
    <w:sectPr w:rsidR="003C55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dobeSongStd-Ligh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33B"/>
    <w:rsid w:val="003C55A1"/>
    <w:rsid w:val="009A433B"/>
    <w:rsid w:val="00AE2959"/>
    <w:rsid w:val="00D0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5A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semiHidden/>
    <w:unhideWhenUsed/>
    <w:qFormat/>
    <w:rsid w:val="003C55A1"/>
    <w:pPr>
      <w:ind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5A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semiHidden/>
    <w:unhideWhenUsed/>
    <w:qFormat/>
    <w:rsid w:val="003C55A1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5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233</Characters>
  <Application>Microsoft Office Word</Application>
  <DocSecurity>0</DocSecurity>
  <Lines>1</Lines>
  <Paragraphs>1</Paragraphs>
  <ScaleCrop>false</ScaleCrop>
  <Company>微软中国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2019-09-06T06:26:00Z</dcterms:created>
  <dcterms:modified xsi:type="dcterms:W3CDTF">2019-09-06T06:33:00Z</dcterms:modified>
</cp:coreProperties>
</file>