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52" w:rsidRDefault="005F5B52" w:rsidP="005F5B52">
      <w:pPr>
        <w:pStyle w:val="NoSpacing"/>
        <w:ind w:leftChars="400" w:left="31680"/>
      </w:pPr>
      <w:r>
        <w:rPr>
          <w:rFonts w:hint="eastAsia"/>
        </w:rPr>
        <w:t>编带规格：</w:t>
      </w:r>
      <w:r>
        <w:t>0.05</w:t>
      </w:r>
      <w:r>
        <w:rPr>
          <w:rFonts w:ascii="宋体" w:eastAsia="宋体" w:hAnsi="宋体"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mm"/>
        </w:smartTagPr>
        <w:r>
          <w:t>5mm</w:t>
        </w:r>
      </w:smartTag>
    </w:p>
    <w:p w:rsidR="005F5B52" w:rsidRDefault="005F5B52" w:rsidP="00E27B2D">
      <w:pPr>
        <w:pStyle w:val="NoSpacing"/>
        <w:ind w:leftChars="400" w:left="31680" w:firstLineChars="500" w:firstLine="31680"/>
      </w:pPr>
      <w:r>
        <w:t>0.08</w:t>
      </w:r>
      <w:r>
        <w:rPr>
          <w:rFonts w:ascii="宋体" w:eastAsia="宋体" w:hAnsi="宋体"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"/>
          <w:attr w:name="UnitName" w:val="mm"/>
        </w:smartTagPr>
        <w:r>
          <w:t>7mm</w:t>
        </w:r>
      </w:smartTag>
    </w:p>
    <w:p w:rsidR="005F5B52" w:rsidRDefault="005F5B52" w:rsidP="00E27B2D">
      <w:pPr>
        <w:pStyle w:val="NoSpacing"/>
        <w:ind w:leftChars="400" w:left="31680" w:firstLineChars="500" w:firstLine="31680"/>
      </w:pPr>
      <w:r>
        <w:t>0.07</w:t>
      </w:r>
      <w:r w:rsidRPr="00B57249">
        <w:rPr>
          <w:rFonts w:ascii="宋体" w:eastAsia="宋体" w:hAnsi="宋体" w:hint="eastAsia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"/>
          <w:attr w:name="UnitName" w:val="mm"/>
        </w:smartTagPr>
        <w:r>
          <w:t>7mm</w:t>
        </w:r>
      </w:smartTag>
    </w:p>
    <w:p w:rsidR="005F5B52" w:rsidRDefault="005F5B52" w:rsidP="00E27B2D">
      <w:pPr>
        <w:spacing w:line="220" w:lineRule="atLeast"/>
        <w:ind w:leftChars="100" w:left="31680"/>
      </w:pPr>
      <w:r>
        <w:rPr>
          <w:rFonts w:hint="eastAsia"/>
        </w:rPr>
        <w:t>验收标准如下：</w:t>
      </w:r>
    </w:p>
    <w:tbl>
      <w:tblPr>
        <w:tblW w:w="10314" w:type="dxa"/>
        <w:tblInd w:w="108" w:type="dxa"/>
        <w:tblLook w:val="00A0"/>
      </w:tblPr>
      <w:tblGrid>
        <w:gridCol w:w="1844"/>
        <w:gridCol w:w="3748"/>
        <w:gridCol w:w="78"/>
        <w:gridCol w:w="996"/>
        <w:gridCol w:w="1183"/>
        <w:gridCol w:w="1282"/>
        <w:gridCol w:w="1183"/>
      </w:tblGrid>
      <w:tr w:rsidR="005F5B52" w:rsidRPr="0007676A" w:rsidTr="00F61C69">
        <w:trPr>
          <w:trHeight w:val="3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6" type="#_x0000_t75" style="position:absolute;margin-left:4.7pt;margin-top:7.3pt;width:65.25pt;height:38.25pt;z-index:251658240;visibility:visible">
                  <v:imagedata r:id="rId7" o:title=""/>
                </v:shape>
              </w:pict>
            </w:r>
          </w:p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37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来料检验标准</w:t>
            </w:r>
          </w:p>
        </w:tc>
        <w:tc>
          <w:tcPr>
            <w:tcW w:w="10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5F5B52" w:rsidRPr="00F61C69" w:rsidRDefault="005F5B52" w:rsidP="001B7C8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文件编号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color w:val="3366FF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color w:val="3366FF"/>
                <w:sz w:val="18"/>
                <w:szCs w:val="18"/>
              </w:rPr>
              <w:t>XM-JB1-02</w:t>
            </w:r>
          </w:p>
        </w:tc>
        <w:tc>
          <w:tcPr>
            <w:tcW w:w="128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生效日期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right"/>
              <w:rPr>
                <w:rFonts w:ascii="宋体" w:eastAsia="宋体" w:hAnsi="宋体" w:cs="宋体"/>
                <w:color w:val="3366FF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2013"/>
              </w:smartTagPr>
              <w:r w:rsidRPr="00F61C69">
                <w:rPr>
                  <w:rFonts w:ascii="宋体" w:eastAsia="宋体" w:hAnsi="宋体" w:cs="宋体"/>
                  <w:color w:val="3366FF"/>
                  <w:sz w:val="18"/>
                  <w:szCs w:val="18"/>
                </w:rPr>
                <w:t>2013-6-30</w:t>
              </w:r>
            </w:smartTag>
          </w:p>
        </w:tc>
      </w:tr>
      <w:tr w:rsidR="005F5B52" w:rsidRPr="0007676A" w:rsidTr="00F61C69">
        <w:trPr>
          <w:trHeight w:val="510"/>
        </w:trPr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F5B52" w:rsidRPr="001B7C89" w:rsidRDefault="005F5B52" w:rsidP="00F61C69">
            <w:pPr>
              <w:spacing w:after="0"/>
              <w:ind w:left="177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扁带质量检验标准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版本版次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A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页次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 xml:space="preserve">　</w:t>
            </w:r>
          </w:p>
        </w:tc>
      </w:tr>
      <w:tr w:rsidR="005F5B52" w:rsidRPr="0007676A" w:rsidTr="00F61C69">
        <w:trPr>
          <w:trHeight w:val="581"/>
        </w:trPr>
        <w:tc>
          <w:tcPr>
            <w:tcW w:w="18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37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检测方法</w:t>
            </w:r>
          </w:p>
        </w:tc>
        <w:tc>
          <w:tcPr>
            <w:tcW w:w="22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性能标准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b/>
                <w:bCs/>
                <w:sz w:val="18"/>
                <w:szCs w:val="18"/>
              </w:rPr>
              <w:t>AQL</w:t>
            </w:r>
            <w:r w:rsidRPr="00F61C69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允收水准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b/>
                <w:bCs/>
                <w:sz w:val="18"/>
                <w:szCs w:val="18"/>
              </w:rPr>
              <w:t>使用仪器</w:t>
            </w:r>
          </w:p>
        </w:tc>
      </w:tr>
      <w:tr w:rsidR="005F5B52" w:rsidRPr="0007676A" w:rsidTr="00F61C69">
        <w:trPr>
          <w:trHeight w:val="602"/>
        </w:trPr>
        <w:tc>
          <w:tcPr>
            <w:tcW w:w="10314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准备：截取任意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卷扁带头圈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米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1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米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长度作为检测用样品，共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段。</w:t>
            </w:r>
          </w:p>
        </w:tc>
      </w:tr>
      <w:tr w:rsidR="005F5B52" w:rsidRPr="0007676A" w:rsidTr="00F61C69">
        <w:trPr>
          <w:trHeight w:val="696"/>
        </w:trPr>
        <w:tc>
          <w:tcPr>
            <w:tcW w:w="184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外观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1.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检测截取的样品，目视外观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颜色无异常、无离层、无伤线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卷尺</w:t>
            </w:r>
          </w:p>
        </w:tc>
      </w:tr>
      <w:tr w:rsidR="005F5B52" w:rsidRPr="0007676A" w:rsidTr="00F61C69">
        <w:trPr>
          <w:trHeight w:val="694"/>
        </w:trPr>
        <w:tc>
          <w:tcPr>
            <w:tcW w:w="184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2.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抽取完整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饼，目视外观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无离层、无伤线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-</w:t>
            </w:r>
          </w:p>
        </w:tc>
      </w:tr>
      <w:tr w:rsidR="005F5B52" w:rsidRPr="0007676A" w:rsidTr="00F61C69">
        <w:trPr>
          <w:trHeight w:val="704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尺寸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找取任意一饼拉出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米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30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米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，每隔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cm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50cm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测量并记录数据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厚度公差±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5%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，宽度公差±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.1"/>
                <w:attr w:name="UnitName" w:val="mm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0.1mm</w:t>
              </w:r>
            </w:smartTag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千分卡尺</w:t>
            </w:r>
          </w:p>
        </w:tc>
      </w:tr>
      <w:tr w:rsidR="005F5B52" w:rsidRPr="0007676A" w:rsidTr="00F61C69">
        <w:trPr>
          <w:trHeight w:val="698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米重量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每段样品的重量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标准重量±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5%/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米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1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米</w:t>
              </w:r>
            </w:smartTag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精度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.01"/>
                <w:attr w:name="UnitName" w:val="g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0.01g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电子称</w:t>
            </w:r>
          </w:p>
        </w:tc>
      </w:tr>
      <w:tr w:rsidR="005F5B52" w:rsidRPr="0007676A" w:rsidTr="00F61C69">
        <w:trPr>
          <w:trHeight w:val="836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电阻值（米阻值）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测量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米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1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米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长度作为检测用样品的电阻值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标准米阻值±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3%/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米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1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米</w:t>
              </w:r>
            </w:smartTag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>
              <w:rPr>
                <w:noProof/>
              </w:rPr>
              <w:pict>
                <v:shape id="矩形 2" o:spid="_x0000_s1027" type="#_x0000_t75" style="position:absolute;margin-left:38.25pt;margin-top:9.75pt;width:0;height:0;z-index:251659264;visibility:visible;mso-wrap-distance-right:27pt;mso-wrap-distance-bottom:70.5pt;mso-position-horizontal-relative:text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">
                  <o:lock v:ext="edit" aspectratio="f"/>
                </v:shape>
              </w:pic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电阻表、稳压器、功率表</w:t>
            </w:r>
          </w:p>
        </w:tc>
      </w:tr>
      <w:tr w:rsidR="005F5B52" w:rsidRPr="0007676A" w:rsidTr="00F61C69">
        <w:trPr>
          <w:trHeight w:val="1410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电阻丝功率因素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冷态测电阻值Ω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1=48.4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Ω，以额定电压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220V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计算功率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W1=1000W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，然后盖微晶板裸露常温下，限温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50"/>
                <w:attr w:name="UnitName" w:val="℃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650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℃</w:t>
              </w:r>
            </w:smartTag>
            <w:r w:rsidRPr="00F61C69">
              <w:rPr>
                <w:rFonts w:ascii="宋体" w:eastAsia="宋体" w:hAnsi="宋体" w:cs="宋体"/>
                <w:sz w:val="18"/>
                <w:szCs w:val="18"/>
              </w:rPr>
              <w:t>,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在额定电压持续通电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15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分钟测得热态功率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W2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，以热态功率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W2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计算出通电状态下的电阻值Ω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Ω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÷Ω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≤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1.045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0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电阻表、稳压器、功率表</w:t>
            </w:r>
          </w:p>
        </w:tc>
      </w:tr>
      <w:tr w:rsidR="005F5B52" w:rsidRPr="0007676A" w:rsidTr="00F61C69">
        <w:trPr>
          <w:trHeight w:val="1395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耐腐蚀性能测试</w:t>
            </w:r>
          </w:p>
        </w:tc>
        <w:tc>
          <w:tcPr>
            <w:tcW w:w="38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把炉盘发热丝合金材料放入规定的盐水喷雾设备中，在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35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℃"/>
              </w:smartTagPr>
              <w:r w:rsidRPr="00F61C69">
                <w:rPr>
                  <w:rFonts w:ascii="宋体" w:eastAsia="宋体" w:hAnsi="宋体" w:cs="宋体"/>
                  <w:sz w:val="18"/>
                  <w:szCs w:val="18"/>
                </w:rPr>
                <w:t>2</w:t>
              </w:r>
              <w:r w:rsidRPr="00F61C69">
                <w:rPr>
                  <w:rFonts w:ascii="宋体" w:eastAsia="宋体" w:hAnsi="宋体" w:cs="宋体" w:hint="eastAsia"/>
                  <w:sz w:val="18"/>
                  <w:szCs w:val="18"/>
                </w:rPr>
                <w:t>℃</w:t>
              </w:r>
            </w:smartTag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温度下，以浓度为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5%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的盐水溶液进行喷雾，雾化空气压力为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100Kpa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，时间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24hr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，取出合金材料检查腐蚀程度。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金属表面不允许有变色、生锈以及受腐蚀现象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>0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收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>1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/>
                <w:sz w:val="18"/>
                <w:szCs w:val="18"/>
              </w:rPr>
              <w:t xml:space="preserve"> </w:t>
            </w:r>
          </w:p>
        </w:tc>
      </w:tr>
      <w:tr w:rsidR="005F5B52" w:rsidRPr="0007676A" w:rsidTr="00F61C69">
        <w:trPr>
          <w:trHeight w:val="570"/>
        </w:trPr>
        <w:tc>
          <w:tcPr>
            <w:tcW w:w="78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①适用范围：适用于电陶炉扁带检验。</w:t>
            </w:r>
            <w:r w:rsidRPr="00F61C69">
              <w:rPr>
                <w:rFonts w:ascii="宋体" w:eastAsia="宋体" w:hAnsi="宋体" w:cs="宋体"/>
                <w:sz w:val="18"/>
                <w:szCs w:val="18"/>
              </w:rPr>
              <w:t xml:space="preserve"> </w:t>
            </w: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>②不能满足合格范围时，禁止该批次使用。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 xml:space="preserve">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5F5B52" w:rsidRPr="00F61C69" w:rsidRDefault="005F5B52" w:rsidP="00F61C69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F61C69">
              <w:rPr>
                <w:rFonts w:ascii="宋体" w:eastAsia="宋体" w:hAnsi="宋体" w:cs="宋体" w:hint="eastAsia"/>
                <w:sz w:val="18"/>
                <w:szCs w:val="18"/>
              </w:rPr>
              <w:t xml:space="preserve">　</w:t>
            </w:r>
          </w:p>
        </w:tc>
      </w:tr>
    </w:tbl>
    <w:p w:rsidR="005F5B52" w:rsidRDefault="005F5B52" w:rsidP="005F5B52">
      <w:pPr>
        <w:spacing w:line="220" w:lineRule="atLeast"/>
        <w:ind w:leftChars="3500" w:left="31680"/>
      </w:pPr>
    </w:p>
    <w:p w:rsidR="005F5B52" w:rsidRDefault="005F5B52" w:rsidP="00E27B2D">
      <w:pPr>
        <w:spacing w:line="220" w:lineRule="atLeast"/>
        <w:ind w:leftChars="3500" w:left="31680"/>
      </w:pPr>
      <w:r>
        <w:rPr>
          <w:rFonts w:hint="eastAsia"/>
        </w:rPr>
        <w:t>清远市星茂电器有限公司</w:t>
      </w:r>
    </w:p>
    <w:p w:rsidR="005F5B52" w:rsidRDefault="005F5B52" w:rsidP="00E27B2D">
      <w:pPr>
        <w:spacing w:line="220" w:lineRule="atLeast"/>
        <w:ind w:leftChars="3500" w:left="31680"/>
      </w:pPr>
      <w:r>
        <w:rPr>
          <w:rFonts w:hint="eastAsia"/>
        </w:rPr>
        <w:t>罗娟娟</w:t>
      </w:r>
    </w:p>
    <w:p w:rsidR="005F5B52" w:rsidRDefault="005F5B52" w:rsidP="005B539D">
      <w:pPr>
        <w:spacing w:line="220" w:lineRule="atLeast"/>
        <w:ind w:leftChars="3500" w:left="31680"/>
      </w:pPr>
      <w:r>
        <w:t>2015-01-04</w:t>
      </w:r>
    </w:p>
    <w:sectPr w:rsidR="005F5B52" w:rsidSect="00F61C69">
      <w:pgSz w:w="11906" w:h="16838"/>
      <w:pgMar w:top="568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B52" w:rsidRDefault="005F5B52">
      <w:r>
        <w:separator/>
      </w:r>
    </w:p>
  </w:endnote>
  <w:endnote w:type="continuationSeparator" w:id="0">
    <w:p w:rsidR="005F5B52" w:rsidRDefault="005F5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B52" w:rsidRDefault="005F5B52">
      <w:r>
        <w:separator/>
      </w:r>
    </w:p>
  </w:footnote>
  <w:footnote w:type="continuationSeparator" w:id="0">
    <w:p w:rsidR="005F5B52" w:rsidRDefault="005F5B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B0686"/>
    <w:multiLevelType w:val="hybridMultilevel"/>
    <w:tmpl w:val="CF94FB1A"/>
    <w:lvl w:ilvl="0" w:tplc="22C0970A">
      <w:start w:val="1"/>
      <w:numFmt w:val="decimalEnclosedCircle"/>
      <w:lvlText w:val="%1"/>
      <w:lvlJc w:val="left"/>
      <w:pPr>
        <w:ind w:left="1160" w:hanging="720"/>
      </w:pPr>
      <w:rPr>
        <w:rFonts w:ascii="宋体" w:eastAsia="宋体" w:hAnsi="宋体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07676A"/>
    <w:rsid w:val="001B7C89"/>
    <w:rsid w:val="00323B43"/>
    <w:rsid w:val="003D37D8"/>
    <w:rsid w:val="00422A8B"/>
    <w:rsid w:val="00426133"/>
    <w:rsid w:val="004358AB"/>
    <w:rsid w:val="005B539D"/>
    <w:rsid w:val="005F5B52"/>
    <w:rsid w:val="008B7726"/>
    <w:rsid w:val="00965217"/>
    <w:rsid w:val="00AF2410"/>
    <w:rsid w:val="00B50C82"/>
    <w:rsid w:val="00B5708B"/>
    <w:rsid w:val="00B57249"/>
    <w:rsid w:val="00CD7D5A"/>
    <w:rsid w:val="00D31D50"/>
    <w:rsid w:val="00E27B2D"/>
    <w:rsid w:val="00EB731A"/>
    <w:rsid w:val="00F61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chmetcnv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B43"/>
    <w:pPr>
      <w:adjustRightInd w:val="0"/>
      <w:snapToGrid w:val="0"/>
      <w:spacing w:after="200"/>
    </w:pPr>
    <w:rPr>
      <w:rFonts w:ascii="Tahoma" w:hAnsi="Tahoma"/>
      <w:kern w:val="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57249"/>
    <w:pPr>
      <w:ind w:firstLineChars="200" w:firstLine="420"/>
    </w:pPr>
  </w:style>
  <w:style w:type="paragraph" w:styleId="NoSpacing">
    <w:name w:val="No Spacing"/>
    <w:uiPriority w:val="99"/>
    <w:qFormat/>
    <w:rsid w:val="001B7C89"/>
    <w:pPr>
      <w:adjustRightInd w:val="0"/>
      <w:snapToGrid w:val="0"/>
    </w:pPr>
    <w:rPr>
      <w:rFonts w:ascii="Tahoma" w:hAnsi="Tahoma"/>
      <w:kern w:val="0"/>
      <w:sz w:val="22"/>
    </w:rPr>
  </w:style>
  <w:style w:type="paragraph" w:styleId="Header">
    <w:name w:val="header"/>
    <w:basedOn w:val="Normal"/>
    <w:link w:val="HeaderChar"/>
    <w:uiPriority w:val="99"/>
    <w:rsid w:val="00E27B2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D7E32"/>
    <w:rPr>
      <w:rFonts w:ascii="Tahoma" w:hAnsi="Tahoma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rsid w:val="00E27B2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D7E32"/>
    <w:rPr>
      <w:rFonts w:ascii="Tahoma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9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199</TotalTime>
  <Pages>1</Pages>
  <Words>107</Words>
  <Characters>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7</cp:revision>
  <dcterms:created xsi:type="dcterms:W3CDTF">2008-09-11T17:20:00Z</dcterms:created>
  <dcterms:modified xsi:type="dcterms:W3CDTF">2014-02-04T02:49:00Z</dcterms:modified>
</cp:coreProperties>
</file>