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3F2A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0975" cy="3228975"/>
            <wp:effectExtent l="0" t="0" r="6985" b="9525"/>
            <wp:docPr id="1" name="图片 1" descr="技术要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技术要求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AA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2026-08-11T05:23:54Z</dcterms:created>
  <dc:creator>董世红</dc:creator>
  <cp:lastModifiedBy>贰捌贰叁</cp:lastModifiedBy>
  <dcterms:modified xsi:type="dcterms:W3CDTF">2026-08-11T05:23:59Z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eyJoZGlkIjoiMDczOGRhYTBiODQxNTYwZjhjYTcyNmM2YzY1YjNhMmYiLCJ1c2VySWQiOiIyNjAwMzM5NzIifQ==</vt:lpwstr>
  </property>
  <property fmtid="{D5CDD505-2E9C-101B-9397-08002B2CF9AE}" pid="4" name="ICV">
    <vt:lpwstr>7413BBC756224291B23EB890200BF3C8_12</vt:lpwstr>
  </property>
</Properties>
</file>