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25" w:rsidRDefault="005B63C7" w:rsidP="000F34A4">
      <w:pPr>
        <w:adjustRightInd w:val="0"/>
        <w:snapToGrid w:val="0"/>
        <w:rPr>
          <w:b/>
        </w:rPr>
      </w:pPr>
      <w:r>
        <w:rPr>
          <w:rFonts w:hint="eastAsia"/>
          <w:b/>
        </w:rPr>
        <w:t>仪器设备耗材</w:t>
      </w:r>
      <w:r w:rsidR="00232341">
        <w:rPr>
          <w:rFonts w:hint="eastAsia"/>
          <w:b/>
        </w:rPr>
        <w:t>清单</w:t>
      </w:r>
    </w:p>
    <w:tbl>
      <w:tblPr>
        <w:tblpPr w:leftFromText="180" w:rightFromText="180" w:vertAnchor="page" w:horzAnchor="margin" w:tblpXSpec="center" w:tblpY="2146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127"/>
        <w:gridCol w:w="992"/>
        <w:gridCol w:w="1699"/>
        <w:gridCol w:w="2128"/>
        <w:gridCol w:w="723"/>
        <w:gridCol w:w="918"/>
        <w:gridCol w:w="1142"/>
      </w:tblGrid>
      <w:tr w:rsidR="00FE25B4" w:rsidRPr="00090830" w:rsidTr="000F34A4">
        <w:trPr>
          <w:trHeight w:val="602"/>
        </w:trPr>
        <w:tc>
          <w:tcPr>
            <w:tcW w:w="675" w:type="dxa"/>
            <w:shd w:val="clear" w:color="auto" w:fill="auto"/>
            <w:noWrap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规格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E25B4" w:rsidRPr="00090830" w:rsidRDefault="00FE25B4" w:rsidP="000F34A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FE25B4" w:rsidRPr="00090830" w:rsidTr="000F34A4">
        <w:trPr>
          <w:trHeight w:val="467"/>
        </w:trPr>
        <w:tc>
          <w:tcPr>
            <w:tcW w:w="675" w:type="dxa"/>
            <w:shd w:val="clear" w:color="auto" w:fill="auto"/>
            <w:noWrap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雷磁pH计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pH复合电极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E-201-C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FE25B4" w:rsidRPr="00090830" w:rsidTr="000F34A4">
        <w:trPr>
          <w:trHeight w:val="467"/>
        </w:trPr>
        <w:tc>
          <w:tcPr>
            <w:tcW w:w="675" w:type="dxa"/>
            <w:shd w:val="clear" w:color="auto" w:fill="auto"/>
            <w:noWrap/>
            <w:vAlign w:val="center"/>
          </w:tcPr>
          <w:p w:rsidR="00FE25B4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雷磁离子分析仪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氟离子电极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PF-2-01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E25B4" w:rsidRPr="00090830" w:rsidRDefault="00FE25B4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E25B4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雷磁离子分析仪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甘汞参比电极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232型（弯角）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梅特勒pH计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氟电极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perfectlONTM 复合氟离子电极（10-6mol/L～1mol/L）BNC接头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TOA（JAPAN）电导率仪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电导率电极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HCA-102</w:t>
            </w:r>
          </w:p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标准COD消解器</w:t>
            </w:r>
          </w:p>
        </w:tc>
        <w:tc>
          <w:tcPr>
            <w:tcW w:w="992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消解瓶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HCA-102</w:t>
            </w:r>
          </w:p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标准COD消解器</w:t>
            </w:r>
          </w:p>
        </w:tc>
        <w:tc>
          <w:tcPr>
            <w:tcW w:w="992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冷凝管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纯水系统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机器预处理柱子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PR0GTXLCS1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纯水系统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水箱空气过滤器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ZFRE012FC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纯水系统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前处理棉芯 5um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JMCD20P05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纯水系统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离子交换树脂再生剂（颗粒盐）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  <w:tr w:rsidR="00A371DB" w:rsidRPr="00090830" w:rsidTr="000F34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纯水系统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350升液位计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FTPF07744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默克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DB" w:rsidRPr="00090830" w:rsidRDefault="00A371DB" w:rsidP="00090830">
            <w:pPr>
              <w:adjustRightInd w:val="0"/>
              <w:snapToGrid w:val="0"/>
              <w:ind w:firstLineChars="50" w:firstLine="90"/>
              <w:jc w:val="left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原装</w:t>
            </w:r>
          </w:p>
        </w:tc>
      </w:tr>
    </w:tbl>
    <w:p w:rsidR="00FE25B4" w:rsidRDefault="00FE25B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90830" w:rsidRDefault="00090830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0F34A4" w:rsidRDefault="000F34A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p w:rsidR="00FE25B4" w:rsidRDefault="00FE25B4" w:rsidP="000F34A4">
      <w:pPr>
        <w:adjustRightInd w:val="0"/>
        <w:snapToGrid w:val="0"/>
        <w:rPr>
          <w:b/>
        </w:rPr>
      </w:pPr>
    </w:p>
    <w:tbl>
      <w:tblPr>
        <w:tblW w:w="10327" w:type="dxa"/>
        <w:jc w:val="center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2"/>
        <w:gridCol w:w="1130"/>
        <w:gridCol w:w="427"/>
        <w:gridCol w:w="2945"/>
        <w:gridCol w:w="2409"/>
        <w:gridCol w:w="418"/>
        <w:gridCol w:w="570"/>
        <w:gridCol w:w="1566"/>
      </w:tblGrid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海光AFS-9531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海光</w:t>
            </w:r>
            <w:r w:rsidR="006D1C0C" w:rsidRPr="00090830">
              <w:rPr>
                <w:rFonts w:asciiTheme="minorEastAsia" w:hAnsiTheme="minorEastAsia" w:cs="宋体" w:hint="eastAsia"/>
                <w:sz w:val="18"/>
                <w:szCs w:val="18"/>
              </w:rPr>
              <w:t>49</w:t>
            </w: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AFS-9531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石英炉芯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点火炉丝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调光器（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四灯位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含2个辅助堵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保险管（主机电源用）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3A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保险管(灯电源板用)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0.2A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电源线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A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220V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leftChars="62" w:left="149"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连接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电缆</w:t>
            </w:r>
          </w:p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串口电缆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leftChars="62" w:left="149"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9孔串口线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leftChars="62" w:left="149"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进样针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石英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47" w:firstLine="265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圆样品盘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180位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载流槽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（带清洗位）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气路用PU管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 xml:space="preserve"> XΦ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XΦ6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10ml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90"/>
          <w:jc w:val="center"/>
        </w:trPr>
        <w:tc>
          <w:tcPr>
            <w:tcW w:w="86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50ml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钢瓶端气路接头组件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塑料瓶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1000mL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，孔盖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炉丝连接柱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炉丝加持套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线柱夹(样品环线柱用)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气路快插接头（带密封圈）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快插接头密封圈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1.8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补载流泵管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Φ1.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PP刃环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废液泵管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Φ3.17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一级高效旋流气液分离器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二级气液分离器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39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20mL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三通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（排废）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塑料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气液隔离装置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硅胶垫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Φ5X1，Φ4.5X1.5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聚四氟连接头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一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级气液分离器用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标识套管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还原剂、样品、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清洗液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AFS一端绿色接头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80cm，Φ0.8X1.8，进样端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两端红色接头毛细管，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12cm，Φ1.3X2.0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60cm，Φ0.8X1.8，硅胶垫Φ4.5X1.5，进载流槽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45cm，Φ0.8X1.8，硅胶垫Φ4.5X1.5，一级到二级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49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两端绿色方形接头毛细管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15cm，Φ1.3X2.0，Φ4.5X1.5，还原剂注射泵到反应块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红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60cm，Φ1.3X2.0，硅胶垫Φ4.5X1.5，清洗液入端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BE9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51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60cm，Φ1.3X2.0，硅胶垫Φ4.5X1.5，还原剂入端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160cm，Φ1.5X3.2，样品环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200cm，Φ0.8/1.8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Φ6 XΦ9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砷、硒、铋、汞、硒、锡、锗、铅、锌、镉、碲等元素灯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56</w:t>
            </w:r>
          </w:p>
        </w:tc>
        <w:tc>
          <w:tcPr>
            <w:tcW w:w="113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海光AFS-9760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海光AFS-9760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石英炉芯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点火炉丝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调光器（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四灯位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含2个辅助堵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59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保险管（主机电源用）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3A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保险管(灯电源板用)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0.2A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电源线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A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220V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连接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电缆</w:t>
            </w:r>
          </w:p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串口电缆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leftChars="62" w:left="149"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9孔串口线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进样针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石英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47" w:firstLine="265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64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圆样品盘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180</w:t>
            </w:r>
            <w:r w:rsidRPr="00090830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载流槽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（带清洗位）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气路用PU管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 xml:space="preserve"> XΦ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XΦ6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10ml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69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50ml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钢瓶端气路接头组件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塑料瓶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1000mL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，孔盖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72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炉丝连接柱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炉丝加持套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线柱夹(样品环线柱用)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气路快插接头（带密封圈）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快插接头密封圈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1.8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补载流泵管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Φ1.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PP刃环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79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废液泵管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Φ3.17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一级高效旋流气液分离器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二级气液分离器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20mL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三通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（排废）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塑料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气液隔离装置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硅胶垫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Φ5X1，Φ4.5X1.5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聚四氟连接头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一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级气液分离器用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标识套管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还原剂、样品、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清洗液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AFS一端绿色接头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80cm，Φ0.8X1.8，进样端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89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两端红色接头毛细管，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12cm，Φ1.3X2.0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6BE9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90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60cm，Φ0.8X1.8，硅胶垫Φ4.5X1.5，进载流槽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45cm，Φ0.8X1.8，硅胶垫Φ4.5X1.5，一级到二级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两端绿色方形接头毛细管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15cm，Φ1.3X2.0，Φ4.5X1.5，还原剂注射泵到反应块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红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60cm，Φ1.3X2.0，硅胶垫Φ4.5X1.5，清洗液入端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60cm，Φ1.3X2.0，硅胶垫Φ4.5X1.5，还原剂入端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160cm，Φ1.5X3.2，样品环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200cm，Φ0.8/1.8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Φ6 XΦ9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砷、硒、铋、汞、硒、锡、锗、铅、锌、镉、碲等元素灯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99</w:t>
            </w:r>
          </w:p>
        </w:tc>
        <w:tc>
          <w:tcPr>
            <w:tcW w:w="113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吉天AFS-9130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吉天AFS-9130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原子荧光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光度计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石英炉芯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点火炉丝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调光器（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四灯位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含2个辅助堵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保险管（主机电源用）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3A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保险管(灯电源板用)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0.2A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电源线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A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220V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连接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电缆</w:t>
            </w:r>
          </w:p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串口电缆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leftChars="62" w:left="149"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9孔串口线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进样针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石英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47" w:firstLine="265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圆样品盘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180</w:t>
            </w:r>
            <w:r w:rsidRPr="00090830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载流槽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（带清洗位）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109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气路用PU管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 xml:space="preserve"> XΦ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XΦ6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10ml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样品管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50ml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113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钢瓶端气路接头组件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塑料瓶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1000mL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，孔盖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炉丝连接柱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炉丝加持套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线柱夹(样品环线柱用)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气路快插接头（带密封圈）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119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快插接头密封圈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Φ4 X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1.8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120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补载流泵管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Φ1.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52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PP刃环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100" w:firstLine="18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废液泵管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Φ3.17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一级高效旋流气液分离器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二级气液分离器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玻璃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20mL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三通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（排废）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hint="eastAsia"/>
                <w:sz w:val="18"/>
                <w:szCs w:val="18"/>
              </w:rPr>
              <w:t>塑料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128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气液隔离装置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150" w:firstLine="27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6BE9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129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硅胶垫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Φ5X1，Φ4.5X1.5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聚四氟连接头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一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级气液分离器用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标识套管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spacing w:val="5"/>
                <w:position w:val="-2"/>
                <w:sz w:val="18"/>
                <w:szCs w:val="18"/>
              </w:rPr>
              <w:t>还原剂、样品、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清洗液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AFS一端绿色接头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80cm，Φ0.8X1.8，进样端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两端红色接头毛细管，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12cm，Φ1.3X2.0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60cm，Φ0.8X1.8，硅胶垫Φ4.5X1.5，进载流槽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一端黄色接头毛细管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45cm，Φ0.8X1.8，硅胶垫Φ4.5X1.5，一级到二级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两端绿色方形接头毛细管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15cm，Φ1.3X2.0，Φ4.5X1.5，还原剂注射泵到反应块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红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60cm，Φ1.3X2.0，硅胶垫Φ4.5X1.5，清洗液入端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一端绿色方形接头毛细管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，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扩孔*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60cm，Φ1.3X2.0，硅胶垫Φ4.5X1.5，还原剂入端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160cm，Φ1.5X3.2，样品环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139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200cm，Φ0.8/1.8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硅橡胶管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Φ6 XΦ9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米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砷、硒、铋、汞、硒、锡、锗、铅、锌、镉、碲等元素灯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赛默飞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iCAP 7400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电感耦合等离子体发射光谱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双向炬管(不包括中心管）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8423 120 51841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2.0mm 石英中心管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8423 120 51971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标准同心圆雾化器，可耐3％的盐份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8423 120 51431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水溶液进样泵管，标准tygon 橙/白泵管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8423 120 51511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D1C0C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水溶液废液泵管，标准tygon 白/白泵管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8423 120 51521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有机进样泵管，Viton 橙/白泵管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8423 120 51621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有机废液泵管，Viton 白/白泵管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8423 120 51631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149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Viton耐强酸型氟橡胶泵管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8423 120 51531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Viton 耐强酸型氟橡胶泵管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8423 120 51541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内标加入器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8423 120 51551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垂直/双向矩管O型圈包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8423 120 52213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进样系统O型圈包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8423 120 51401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iCAP6000 Set Up Solution(Loaded Blank)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430122821411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iCAP6000 Multi-Element Test Solution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430122821401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赛默飞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iCAP Q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电感耦合等离子体质谱</w:t>
            </w: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采样锥，Ni材质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3600812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截取锥-嵌片版，Ni材质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1311870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高基体截取锥嵌片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1318480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159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采样锥石墨垫圈，1包，（20片/包）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1310900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进样泵管，1包，（12根/包）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1320050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废液泵管，1包，（12根/包）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1320110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特氟隆材质毛细管，排废液用，1包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1041071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特氟隆材质毛细管，引入样品/内标用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1600061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6BE9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164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石英炬管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1230790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石英中心管 (2.5mm 内径)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1305600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Pt采样锥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3601289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Pt材质冷等离子体透镜组件专用截取锥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1341430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2.0mm ID（内径）蓝宝石中心管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1323600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169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1.0mm ID（内径）石英中心管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1325110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同心，PFA低流量雾化器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1600342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漩流PFA雾化室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1320260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进内标管，1包，（12根/包）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1320040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赛默飞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Z-2010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原子吸收光谱仪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普通石墨管     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9423 393 95031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涂层石墨管     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9423 393 95071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长寿命石墨管   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9423 393 95041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长寿命石墨管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9423 393 95051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Ω平台长寿命石墨管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9423 490 20101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聚丙烯样品杯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9423 393 80031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179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聚丙烯试剂杯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9423 393 80021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聚四氟乙烯样品杯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9423 393 80051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小体积样品杯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9423 393 80061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小样品杯环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9423 393 80071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进样毛细管进样头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9423 393 81261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聚四氟乙烯样品毛细管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9423 393 82261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通用翅片式(50mm)钛燃烧器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9423 520 31011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空气/乙炔(100mm)钛燃烧器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9423 420 31021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雾化器密封圈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4013 164 13761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撞击球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4013 164 13796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189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雾化器，不包含O型圈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9423 390 05481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雾化器O型圈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9423 390 05151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惰性雾化器备件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9423 390 05481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0.4mm内径毛细进样管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9423 393 95031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内径毛细管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9423 390 05411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雾化器捅针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9423 390 05421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雾化室配件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9423 390 05441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可微调碰撞球配件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9423 390 05461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废液桶－5升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耐有机溶剂废液管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9423 390 05471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条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199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空心阴极灯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各种元素灯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石墨管(石墨原子化器)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高温热解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赛默飞X2</w:t>
            </w:r>
          </w:p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电感耦合等离子体质谱仪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采样锥，Ni材质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截取锥-嵌片版，Ni材质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6BE9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6BE9" w:rsidRPr="00090830" w:rsidRDefault="002C6BE9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7D4525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6D1C0C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203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高基体截取锥嵌片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7D4525" w:rsidRPr="00090830" w:rsidRDefault="005B63C7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D4525" w:rsidRPr="00090830" w:rsidRDefault="007D4525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采样锥石墨垫圈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进样泵管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废液泵管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特氟隆材质毛细管，排废液用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特氟隆材质毛细管，引入样品/内标用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209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石英炬管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石英中心管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Pt采样锥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Pt材质冷等离子体透镜组件专用截取锥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镉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蓝宝石中心管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石英中心管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进内标管，1包，（12根/包）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2"/>
                <w:sz w:val="18"/>
                <w:szCs w:val="18"/>
              </w:rPr>
              <w:t>X2型适用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赛默飞ICS-5000离子色谱分析仪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阴离子淋洗液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/>
                <w:sz w:val="18"/>
                <w:szCs w:val="18"/>
              </w:rPr>
              <w:t>075778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阳离子淋洗液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CR-ATC 500阴离子捕获装置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075550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219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CR-CTC 500阳离子捕获装置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075551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阴离子分析柱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AS23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066519-05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阴离子保护柱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AS23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CS12A(4×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250 mm)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阴离子分析柱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046073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CS12A(4×</w:t>
            </w: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 xml:space="preserve">50 mm) </w:t>
            </w: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阴离子保护柱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046074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阴离子抑制器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阳离子抑制器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阴离子电导检测器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阳离子电导检测器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阴离子模块主板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阳离子模块主板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进样针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黑色管路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042690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条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绿色管路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044777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条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红色管路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044221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条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阴离子泵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阳离子泵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万通</w:t>
            </w:r>
          </w:p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MIC 930离子色谱分析仪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进样针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蠕动泵管 LFL （橘黄色/黄色）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61826420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条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在线过滤器，带过滤器固定器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62744180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229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英蓝过滤膜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6.2714.010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单向阀（下）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单向阀（上）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1078137-0037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07413" w:rsidRPr="00090830" w:rsidTr="00C6428D">
        <w:trPr>
          <w:trHeight w:val="340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名称/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技术要求</w:t>
            </w:r>
          </w:p>
        </w:tc>
        <w:tc>
          <w:tcPr>
            <w:tcW w:w="2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明细要求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规格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b/>
                <w:position w:val="-4"/>
                <w:sz w:val="18"/>
                <w:szCs w:val="18"/>
              </w:rPr>
              <w:t>单位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7413" w:rsidRPr="00090830" w:rsidRDefault="00107413" w:rsidP="00C6428D">
            <w:pPr>
              <w:adjustRightInd w:val="0"/>
              <w:snapToGrid w:val="0"/>
              <w:ind w:firstLineChars="49" w:firstLine="89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232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蠕动真空泵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定量环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阴离子分析柱                 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61006430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通用型保护柱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61011030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阳离子分析柱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61051420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 通用型保护柱芯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61011130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支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洗脱液沉子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62821090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239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过滤器芯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62821130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6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阴离子电导检测器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阳离子电导检测器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ind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连接头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62744020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银电极及流动池测量系统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65337020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 xml:space="preserve">   英蓝超滤技术套装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65330110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瓶顶加液器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28000010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脉冲阻尼器升级包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605800060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日立Z2010原子吸收分光光度计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空心阴极灯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各种元素灯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石墨管（石墨原子化器）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C型热解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249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石墨炉自动进样针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日立Z2010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盒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雾化器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日立Z2010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PE 8300 电感耦合等离子体发射光谱仪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带R250压力调节阀的空气干燥过滤器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货号：N0775325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可更换滤芯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货号：N9306067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个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253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1%HNO</w:t>
            </w:r>
            <w:r w:rsidRPr="00090830">
              <w:rPr>
                <w:rStyle w:val="font51"/>
                <w:rFonts w:hint="default"/>
                <w:color w:val="auto"/>
                <w:sz w:val="18"/>
                <w:szCs w:val="18"/>
                <w:vertAlign w:val="subscript"/>
              </w:rPr>
              <w:t>3</w:t>
            </w:r>
            <w:r w:rsidRPr="00090830">
              <w:rPr>
                <w:rStyle w:val="font51"/>
                <w:rFonts w:hint="default"/>
                <w:color w:val="auto"/>
                <w:sz w:val="18"/>
                <w:szCs w:val="18"/>
              </w:rPr>
              <w:t>（</w:t>
            </w:r>
            <w:r w:rsidRPr="00090830">
              <w:rPr>
                <w:rFonts w:ascii="宋体" w:hAnsi="宋体" w:cs="宋体" w:hint="eastAsia"/>
                <w:sz w:val="18"/>
                <w:szCs w:val="18"/>
              </w:rPr>
              <w:t>1L</w:t>
            </w:r>
            <w:r w:rsidRPr="00090830">
              <w:rPr>
                <w:rStyle w:val="font51"/>
                <w:rFonts w:hint="default"/>
                <w:color w:val="auto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货号：N8122038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254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ICP炬管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货号：N0780130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255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256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ICP中心管（2.0mm 标准中心管）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货号：N0781014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根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257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RED/RED蠕动泵管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货号：09908585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258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RED/RED/RED蠕动泵管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货号：758343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259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BLACK/BLACK蠕动泵管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货号：09908587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包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260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Side Filter in Front of FAN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货号：09995098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套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261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可见光波长校准溶液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N9302946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262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紫外光波长校准溶液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  <w:r w:rsidRPr="00090830">
              <w:rPr>
                <w:rFonts w:ascii="宋体" w:hAnsi="宋体" w:cs="宋体" w:hint="eastAsia"/>
                <w:sz w:val="18"/>
                <w:szCs w:val="18"/>
              </w:rPr>
              <w:t>N0582152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position w:val="-3"/>
                <w:sz w:val="18"/>
                <w:szCs w:val="18"/>
              </w:rPr>
              <w:t>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46979" w:rsidRPr="00090830" w:rsidTr="00090830">
        <w:trPr>
          <w:trHeight w:val="340"/>
          <w:jc w:val="center"/>
        </w:trPr>
        <w:tc>
          <w:tcPr>
            <w:tcW w:w="8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846979" w:rsidRPr="00090830" w:rsidRDefault="00846979" w:rsidP="00090830">
            <w:pPr>
              <w:adjustRightInd w:val="0"/>
              <w:snapToGrid w:val="0"/>
              <w:ind w:firstLineChars="50" w:firstLine="9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90830">
              <w:rPr>
                <w:rFonts w:asciiTheme="minorEastAsia" w:hAnsiTheme="minorEastAsia" w:cs="宋体" w:hint="eastAsia"/>
                <w:sz w:val="18"/>
                <w:szCs w:val="18"/>
              </w:rPr>
              <w:t>263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2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position w:val="-3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46979" w:rsidRPr="00090830" w:rsidRDefault="00846979" w:rsidP="000F34A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F52A7" w:rsidRDefault="001F52A7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p w:rsidR="00311DAC" w:rsidRDefault="00311DAC" w:rsidP="000F34A4">
      <w:pPr>
        <w:adjustRightInd w:val="0"/>
        <w:snapToGrid w:val="0"/>
        <w:rPr>
          <w:b/>
        </w:rPr>
      </w:pPr>
    </w:p>
    <w:tbl>
      <w:tblPr>
        <w:tblpPr w:leftFromText="180" w:rightFromText="180" w:vertAnchor="page" w:horzAnchor="margin" w:tblpXSpec="center" w:tblpY="2146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1276"/>
        <w:gridCol w:w="2126"/>
        <w:gridCol w:w="1802"/>
        <w:gridCol w:w="723"/>
        <w:gridCol w:w="918"/>
        <w:gridCol w:w="1142"/>
      </w:tblGrid>
      <w:tr w:rsidR="001F52A7" w:rsidTr="00107413">
        <w:trPr>
          <w:trHeight w:val="602"/>
        </w:trPr>
        <w:tc>
          <w:tcPr>
            <w:tcW w:w="959" w:type="dxa"/>
            <w:shd w:val="clear" w:color="auto" w:fill="auto"/>
            <w:noWrap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技术要求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明细要求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规格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F52A7" w:rsidRDefault="001F52A7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846979" w:rsidTr="00107413">
        <w:trPr>
          <w:trHeight w:val="33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Agilent 7890A/B</w:t>
            </w:r>
          </w:p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气相色谱仪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气体净化过滤器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CP17973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63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自动进样器溶剂瓶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5182-0551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79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2mL，棕色，刻度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28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色谱进样瓶盖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适用色谱进样瓶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5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色谱进样瓶盖垫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适用色谱进样瓶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1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269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毛细管柱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122-0732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8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毛细管柱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122-1033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9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毛细管柱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122-5033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5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自动进样针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9301-0714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35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273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5190-3165</w:t>
            </w:r>
          </w:p>
        </w:tc>
        <w:tc>
          <w:tcPr>
            <w:tcW w:w="723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6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274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5190-4007</w:t>
            </w:r>
          </w:p>
        </w:tc>
        <w:tc>
          <w:tcPr>
            <w:tcW w:w="723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8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275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分流平板和垫圈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5190-6144</w:t>
            </w:r>
          </w:p>
        </w:tc>
        <w:tc>
          <w:tcPr>
            <w:tcW w:w="723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3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276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衬管O形圈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5190-2269</w:t>
            </w:r>
          </w:p>
        </w:tc>
        <w:tc>
          <w:tcPr>
            <w:tcW w:w="723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9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隔垫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5183-4761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26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5080-8853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4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279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5181-3323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Agilent 5975C/5977B</w:t>
            </w:r>
          </w:p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气相色谱质谱联用仪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CTC进样针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8010-0351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前级泵油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6040-0834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瓶</w:t>
            </w:r>
          </w:p>
        </w:tc>
        <w:tc>
          <w:tcPr>
            <w:tcW w:w="1142" w:type="dxa"/>
            <w:vMerge w:val="restart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气体净化过滤器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CP17973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Merge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2mL，棕色，刻度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色谱进样瓶盖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适用色谱进样瓶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色谱进样瓶盖垫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适用色谱进样瓶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MS接口石墨垫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5062-3508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287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MS接口柱螺帽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05988-20066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288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毛细管柱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122-5532UI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289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毛细管柱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122-1364UI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290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5190-3165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291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5190-4007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292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分流平板和垫圈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5190-6144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293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衬管O形圈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5190-2269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294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隔垫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5183-4761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295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调谐液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G3170-80002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296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离子源清洗工具包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5181-8863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297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离子源灯丝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G7005-60061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87"/>
        </w:trPr>
        <w:tc>
          <w:tcPr>
            <w:tcW w:w="959" w:type="dxa"/>
            <w:shd w:val="clear" w:color="auto" w:fill="auto"/>
            <w:noWrap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岛津GC2010</w:t>
            </w:r>
          </w:p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气相色谱仪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221-34274-91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24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299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221-34273-92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2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300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221-41239-91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301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221-34272-92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41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302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进样瓶盖+垫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8110-92291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05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303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进样瓶盖+垫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8110-92091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412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304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内衬管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8110-91301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9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305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221-34269-91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6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306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221-34266-92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47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307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221-34267-92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41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308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221-34268-92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63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309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221-34618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71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310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221-37282-02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1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311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1010-15242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9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312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1010-15142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3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313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玻璃衬管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221-75193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61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314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玻璃衬管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221-75197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46979" w:rsidTr="00107413">
        <w:trPr>
          <w:trHeight w:val="555"/>
        </w:trPr>
        <w:tc>
          <w:tcPr>
            <w:tcW w:w="959" w:type="dxa"/>
            <w:shd w:val="clear" w:color="auto" w:fill="auto"/>
            <w:vAlign w:val="bottom"/>
          </w:tcPr>
          <w:p w:rsidR="00846979" w:rsidRPr="00846979" w:rsidRDefault="00846979" w:rsidP="000F34A4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315</w:t>
            </w:r>
          </w:p>
        </w:tc>
        <w:tc>
          <w:tcPr>
            <w:tcW w:w="1417" w:type="dxa"/>
            <w:vMerge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46979" w:rsidRPr="00A30230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201-35584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9" w:rsidRDefault="00846979" w:rsidP="000F34A4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3"/>
        </w:trPr>
        <w:tc>
          <w:tcPr>
            <w:tcW w:w="959" w:type="dxa"/>
            <w:shd w:val="clear" w:color="auto" w:fill="auto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316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221-48972-91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01"/>
        </w:trPr>
        <w:tc>
          <w:tcPr>
            <w:tcW w:w="959" w:type="dxa"/>
            <w:shd w:val="clear" w:color="auto" w:fill="auto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317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O型圈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227-35005-01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77"/>
        </w:trPr>
        <w:tc>
          <w:tcPr>
            <w:tcW w:w="959" w:type="dxa"/>
            <w:shd w:val="clear" w:color="auto" w:fill="auto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318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670-15003-03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57"/>
        </w:trPr>
        <w:tc>
          <w:tcPr>
            <w:tcW w:w="959" w:type="dxa"/>
            <w:shd w:val="clear" w:color="auto" w:fill="auto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319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670-15003-04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37"/>
        </w:trPr>
        <w:tc>
          <w:tcPr>
            <w:tcW w:w="959" w:type="dxa"/>
            <w:shd w:val="clear" w:color="auto" w:fill="auto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320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气体过滤器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227-37001-02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0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321</w:t>
            </w:r>
          </w:p>
        </w:tc>
        <w:tc>
          <w:tcPr>
            <w:tcW w:w="1417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岛津GCMS-QP2010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/2020</w:t>
            </w:r>
          </w:p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气相色谱质谱联用仪</w:t>
            </w:r>
          </w:p>
        </w:tc>
        <w:tc>
          <w:tcPr>
            <w:tcW w:w="1276" w:type="dxa"/>
            <w:vMerge w:val="restart"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A30230">
              <w:rPr>
                <w:rFonts w:ascii="宋体" w:hAnsi="宋体" w:cs="宋体" w:hint="eastAsia"/>
                <w:sz w:val="21"/>
                <w:szCs w:val="21"/>
              </w:rPr>
              <w:lastRenderedPageBreak/>
              <w:t>4台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221-34274-91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76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322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221-34273-92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86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323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221-41239-91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2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324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221-34272-92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9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325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Pr="00A30230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进样瓶盖+垫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8110-92091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50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326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进样瓶盖+垫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8110-92291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02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327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内衬管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8110-91301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7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328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221-34269-91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3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329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221-34268-92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330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221-34266-92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331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清洗瓶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221-34267-92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332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进样针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221-34618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333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进样针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221-37282-02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9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334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1010-15242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9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335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1010-15142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1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336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玻璃衬管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221-75193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3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337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玻璃衬管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221-75197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5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338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201-35584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339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221-48972-91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340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O型圈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227-35005-01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341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670-15003-03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846979">
              <w:rPr>
                <w:rFonts w:asciiTheme="minorEastAsia" w:hAnsiTheme="minorEastAsia" w:cs="宋体" w:hint="eastAsia"/>
                <w:sz w:val="21"/>
                <w:szCs w:val="21"/>
              </w:rPr>
              <w:t>342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670-15003-04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F03B4C">
        <w:trPr>
          <w:trHeight w:val="561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343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气体过滤器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227-37001-02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F03B4C">
        <w:trPr>
          <w:trHeight w:val="561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345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离子源灯丝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225-10340-91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F03B4C">
        <w:trPr>
          <w:trHeight w:val="486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346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泵油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017-30163-11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瓶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F03B4C">
        <w:trPr>
          <w:trHeight w:val="476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347</w:t>
            </w:r>
          </w:p>
        </w:tc>
        <w:tc>
          <w:tcPr>
            <w:tcW w:w="1417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Thermo TSQ 8000 EVO GC-MSMS三重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四级杆气质联用仪/</w:t>
            </w:r>
          </w:p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Thermo Trace1300 ISQ全二维气相色谱质谱联用仪</w:t>
            </w:r>
          </w:p>
        </w:tc>
        <w:tc>
          <w:tcPr>
            <w:tcW w:w="1276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2台</w:t>
            </w: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样品瓶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MSCERT5000-341W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F03B4C">
        <w:trPr>
          <w:trHeight w:val="425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348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样品瓶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MSCERT5000-351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1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349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气体过滤器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60180-830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3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350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3130323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59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351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进样口隔垫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313P3233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352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290GA139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353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290VA191 10/p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9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354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石墨垫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29033496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9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355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453A1295-UI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13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356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进样口衬管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453A1345-UI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2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357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O型圈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29001320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56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358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自动进样针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3652006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22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359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分流平板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290GA081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360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26098-1420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2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361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26099-1420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13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362</w:t>
            </w:r>
          </w:p>
        </w:tc>
        <w:tc>
          <w:tcPr>
            <w:tcW w:w="1417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色谱柱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26090-1420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</w:t>
            </w:r>
          </w:p>
        </w:tc>
        <w:tc>
          <w:tcPr>
            <w:tcW w:w="1142" w:type="dxa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363</w:t>
            </w:r>
          </w:p>
        </w:tc>
        <w:tc>
          <w:tcPr>
            <w:tcW w:w="1417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Tekmar StratUm PTC™ 吹扫捕集仪</w:t>
            </w:r>
          </w:p>
        </w:tc>
        <w:tc>
          <w:tcPr>
            <w:tcW w:w="1276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1台</w:t>
            </w: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棕色玻璃，40mL，螺口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41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364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进样瓶盖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适用40mL螺口玻璃进样瓶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3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365</w:t>
            </w:r>
          </w:p>
        </w:tc>
        <w:tc>
          <w:tcPr>
            <w:tcW w:w="1417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DANI Master TD</w:t>
            </w:r>
          </w:p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热解析仪</w:t>
            </w:r>
          </w:p>
        </w:tc>
        <w:tc>
          <w:tcPr>
            <w:tcW w:w="1276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1台</w:t>
            </w: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吸附管隔垫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1260905002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487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366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吸附管管帽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8310220049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565"/>
        </w:trPr>
        <w:tc>
          <w:tcPr>
            <w:tcW w:w="959" w:type="dxa"/>
            <w:vAlign w:val="bottom"/>
          </w:tcPr>
          <w:p w:rsidR="00593FC1" w:rsidRPr="00846979" w:rsidRDefault="00593FC1" w:rsidP="00593FC1">
            <w:pPr>
              <w:adjustRightInd w:val="0"/>
              <w:snapToGrid w:val="0"/>
              <w:ind w:firstLineChars="50" w:firstLine="105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367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吸附管管帽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聚四氟乙烯，适用于Markes吸附管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107413">
        <w:trPr>
          <w:trHeight w:val="761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368</w:t>
            </w:r>
          </w:p>
        </w:tc>
        <w:tc>
          <w:tcPr>
            <w:tcW w:w="1417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EST FLEX</w:t>
            </w:r>
          </w:p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三合一自动进样器</w:t>
            </w:r>
          </w:p>
        </w:tc>
        <w:tc>
          <w:tcPr>
            <w:tcW w:w="127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1台</w:t>
            </w: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顶空瓶瓶盖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适用EST 20mL顶空进样瓶，钳口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593FC1">
        <w:trPr>
          <w:trHeight w:val="429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369</w:t>
            </w:r>
          </w:p>
        </w:tc>
        <w:tc>
          <w:tcPr>
            <w:tcW w:w="1417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Milli-Q Advantage A10</w:t>
            </w:r>
          </w:p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纯水机</w:t>
            </w:r>
          </w:p>
        </w:tc>
        <w:tc>
          <w:tcPr>
            <w:tcW w:w="1276" w:type="dxa"/>
            <w:vMerge w:val="restart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1台</w:t>
            </w: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初纯化柱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Q-GARD T1 PACK (1/PK)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593FC1">
        <w:trPr>
          <w:trHeight w:val="437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370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离子型精纯化柱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QUANTUM TEX CARTRIDGE (1/PK)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593FC1">
        <w:trPr>
          <w:trHeight w:val="463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371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UV灯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A10 UV LAMP（检测TOC值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93FC1" w:rsidTr="00593FC1">
        <w:trPr>
          <w:trHeight w:val="485"/>
        </w:trPr>
        <w:tc>
          <w:tcPr>
            <w:tcW w:w="959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372</w:t>
            </w:r>
          </w:p>
        </w:tc>
        <w:tc>
          <w:tcPr>
            <w:tcW w:w="1417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双波长紫外灯（杀菌、分解有机物）</w:t>
            </w:r>
          </w:p>
        </w:tc>
        <w:tc>
          <w:tcPr>
            <w:tcW w:w="180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UV LAMP FOR MQ CENTURY</w:t>
            </w:r>
          </w:p>
        </w:tc>
        <w:tc>
          <w:tcPr>
            <w:tcW w:w="723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42" w:type="dxa"/>
            <w:vAlign w:val="center"/>
          </w:tcPr>
          <w:p w:rsidR="00593FC1" w:rsidRDefault="00593FC1" w:rsidP="00593FC1"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F52A7" w:rsidRDefault="001F52A7" w:rsidP="000F34A4">
      <w:pPr>
        <w:adjustRightInd w:val="0"/>
        <w:snapToGrid w:val="0"/>
        <w:rPr>
          <w:b/>
        </w:rPr>
      </w:pPr>
    </w:p>
    <w:sectPr w:rsidR="001F52A7" w:rsidSect="00107413"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2A" w:rsidRDefault="00E2722A" w:rsidP="00FE25B4">
      <w:r>
        <w:separator/>
      </w:r>
    </w:p>
  </w:endnote>
  <w:endnote w:type="continuationSeparator" w:id="0">
    <w:p w:rsidR="00E2722A" w:rsidRDefault="00E2722A" w:rsidP="00FE2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949940"/>
      <w:docPartObj>
        <w:docPartGallery w:val="Page Numbers (Bottom of Page)"/>
        <w:docPartUnique/>
      </w:docPartObj>
    </w:sdtPr>
    <w:sdtContent>
      <w:p w:rsidR="002C6BE9" w:rsidRDefault="00E841A7">
        <w:pPr>
          <w:pStyle w:val="a3"/>
          <w:jc w:val="center"/>
        </w:pPr>
        <w:r>
          <w:fldChar w:fldCharType="begin"/>
        </w:r>
        <w:r w:rsidR="002C6BE9">
          <w:instrText>PAGE   \* MERGEFORMAT</w:instrText>
        </w:r>
        <w:r>
          <w:fldChar w:fldCharType="separate"/>
        </w:r>
        <w:r w:rsidR="00232341" w:rsidRPr="00232341">
          <w:rPr>
            <w:noProof/>
            <w:lang w:val="zh-CN"/>
          </w:rPr>
          <w:t>12</w:t>
        </w:r>
        <w:r>
          <w:fldChar w:fldCharType="end"/>
        </w:r>
      </w:p>
    </w:sdtContent>
  </w:sdt>
  <w:p w:rsidR="002C6BE9" w:rsidRPr="00107413" w:rsidRDefault="002C6BE9">
    <w:pPr>
      <w:pStyle w:val="a3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2A" w:rsidRDefault="00E2722A" w:rsidP="00FE25B4">
      <w:r>
        <w:separator/>
      </w:r>
    </w:p>
  </w:footnote>
  <w:footnote w:type="continuationSeparator" w:id="0">
    <w:p w:rsidR="00E2722A" w:rsidRDefault="00E2722A" w:rsidP="00FE2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C2FCF"/>
    <w:rsid w:val="00090830"/>
    <w:rsid w:val="000D5344"/>
    <w:rsid w:val="000E1799"/>
    <w:rsid w:val="000F34A4"/>
    <w:rsid w:val="00107413"/>
    <w:rsid w:val="0017301E"/>
    <w:rsid w:val="001F52A7"/>
    <w:rsid w:val="00216B09"/>
    <w:rsid w:val="00232341"/>
    <w:rsid w:val="00240A05"/>
    <w:rsid w:val="002A5447"/>
    <w:rsid w:val="002C2880"/>
    <w:rsid w:val="002C6BE9"/>
    <w:rsid w:val="00311DAC"/>
    <w:rsid w:val="00335AEC"/>
    <w:rsid w:val="00593FC1"/>
    <w:rsid w:val="005B63C7"/>
    <w:rsid w:val="005E7184"/>
    <w:rsid w:val="00632C07"/>
    <w:rsid w:val="0066658B"/>
    <w:rsid w:val="006D1C0C"/>
    <w:rsid w:val="00734254"/>
    <w:rsid w:val="00740138"/>
    <w:rsid w:val="007C7E72"/>
    <w:rsid w:val="007D4525"/>
    <w:rsid w:val="00846979"/>
    <w:rsid w:val="008A3AD5"/>
    <w:rsid w:val="0094141E"/>
    <w:rsid w:val="009C6616"/>
    <w:rsid w:val="009F795F"/>
    <w:rsid w:val="00A30230"/>
    <w:rsid w:val="00A371DB"/>
    <w:rsid w:val="00B23A54"/>
    <w:rsid w:val="00B30BEF"/>
    <w:rsid w:val="00B807CB"/>
    <w:rsid w:val="00CA16D0"/>
    <w:rsid w:val="00CC2FCF"/>
    <w:rsid w:val="00E2722A"/>
    <w:rsid w:val="00E31C9B"/>
    <w:rsid w:val="00E841A7"/>
    <w:rsid w:val="00EC6C55"/>
    <w:rsid w:val="00F4408B"/>
    <w:rsid w:val="00FD61AC"/>
    <w:rsid w:val="00FE25B4"/>
    <w:rsid w:val="00FF762C"/>
    <w:rsid w:val="1C2656FE"/>
    <w:rsid w:val="61AC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16"/>
    <w:pPr>
      <w:widowControl w:val="0"/>
      <w:jc w:val="both"/>
    </w:pPr>
    <w:rPr>
      <w:rFonts w:ascii="Tahoma" w:hAnsi="Tahom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6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C6616"/>
    <w:rPr>
      <w:rFonts w:ascii="Tahoma" w:eastAsia="宋体" w:hAnsi="Tahom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6616"/>
    <w:rPr>
      <w:rFonts w:ascii="Tahoma" w:eastAsia="宋体" w:hAnsi="Tahoma" w:cs="Times New Roman"/>
      <w:sz w:val="18"/>
      <w:szCs w:val="18"/>
    </w:rPr>
  </w:style>
  <w:style w:type="character" w:customStyle="1" w:styleId="font51">
    <w:name w:val="font51"/>
    <w:basedOn w:val="a0"/>
    <w:qFormat/>
    <w:rsid w:val="009C6616"/>
    <w:rPr>
      <w:rFonts w:ascii="宋体" w:eastAsia="宋体" w:hAnsi="宋体" w:cs="宋体" w:hint="eastAsia"/>
      <w:color w:val="0000FF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ahoma" w:hAnsi="Tahom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eastAsia="宋体" w:hAnsi="Tahom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eastAsia="宋体" w:hAnsi="Tahoma" w:cs="Times New Roman"/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FF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43A3B-3A5A-42E2-8366-1F5A7ABF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1810</Words>
  <Characters>10322</Characters>
  <Application>Microsoft Office Word</Application>
  <DocSecurity>0</DocSecurity>
  <Lines>86</Lines>
  <Paragraphs>24</Paragraphs>
  <ScaleCrop>false</ScaleCrop>
  <Company>P R C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2019-03-18T03:57:00Z</dcterms:created>
  <dcterms:modified xsi:type="dcterms:W3CDTF">2019-03-18T04:15:00Z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