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土工膜：</w:t>
      </w: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64"/>
        <w:gridCol w:w="1403"/>
        <w:gridCol w:w="1403"/>
        <w:gridCol w:w="1"/>
        <w:gridCol w:w="1258"/>
        <w:gridCol w:w="1510"/>
        <w:gridCol w:w="1511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3" w:hRule="atLeast"/>
        </w:trPr>
        <w:tc>
          <w:tcPr>
            <w:tcW w:w="4529" w:type="dxa"/>
            <w:gridSpan w:val="5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要求的技术规范</w:t>
            </w:r>
          </w:p>
        </w:tc>
        <w:tc>
          <w:tcPr>
            <w:tcW w:w="4531" w:type="dxa"/>
            <w:gridSpan w:val="3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提供的技术规范（请使用以下的空白处阐述所提供的项目）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3" w:hRule="atLeast"/>
        </w:trPr>
        <w:tc>
          <w:tcPr>
            <w:tcW w:w="3270" w:type="dxa"/>
            <w:gridSpan w:val="3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项目：</w:t>
            </w:r>
          </w:p>
        </w:tc>
        <w:tc>
          <w:tcPr>
            <w:tcW w:w="1259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要求的数量</w:t>
            </w:r>
          </w:p>
        </w:tc>
        <w:tc>
          <w:tcPr>
            <w:tcW w:w="3021" w:type="dxa"/>
            <w:gridSpan w:val="2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提供的数量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3" w:hRule="atLeast"/>
        </w:trPr>
        <w:tc>
          <w:tcPr>
            <w:tcW w:w="3270" w:type="dxa"/>
            <w:gridSpan w:val="3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描述：1.5mm厚的土工膜</w:t>
            </w:r>
          </w:p>
        </w:tc>
        <w:tc>
          <w:tcPr>
            <w:tcW w:w="1259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21块125 M</w:t>
            </w:r>
            <w:r>
              <w:rPr>
                <w:rFonts w:hint="eastAsia"/>
                <w:vertAlign w:val="superscript"/>
                <w:lang w:val="en-US" w:eastAsia="zh-CN"/>
              </w:rPr>
              <w:t>2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2" w:hRule="atLeast"/>
        </w:trPr>
        <w:tc>
          <w:tcPr>
            <w:tcW w:w="464" w:type="dxa"/>
            <w:shd w:val="clear" w:color="auto" w:fill="ADB9CA" w:themeFill="text2" w:themeFillTint="66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2.</w:t>
            </w:r>
          </w:p>
        </w:tc>
        <w:tc>
          <w:tcPr>
            <w:tcW w:w="8596" w:type="dxa"/>
            <w:gridSpan w:val="7"/>
            <w:shd w:val="clear" w:color="auto" w:fill="ADB9CA" w:themeFill="text2" w:themeFillTint="66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技术规范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2" w:hRule="atLeast"/>
        </w:trPr>
        <w:tc>
          <w:tcPr>
            <w:tcW w:w="464" w:type="dxa"/>
            <w:vMerge w:val="restart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</w:t>
            </w:r>
          </w:p>
        </w:tc>
        <w:tc>
          <w:tcPr>
            <w:tcW w:w="1403" w:type="dxa"/>
            <w:vMerge w:val="restart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通用规范</w:t>
            </w:r>
          </w:p>
          <w:p>
            <w:r>
              <w:rPr>
                <w:vertAlign w:val="baseline"/>
              </w:rPr>
              <w:cr/>
            </w:r>
            <w:r>
              <w:rPr>
                <w:vertAlign w:val="baseline"/>
              </w:rPr>
              <w:t> </w:t>
            </w:r>
          </w:p>
        </w:tc>
        <w:tc>
          <w:tcPr>
            <w:tcW w:w="1404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厚度（</w:t>
            </w:r>
            <w:r>
              <w:rPr>
                <w:rFonts w:hint="eastAsia"/>
                <w:vertAlign w:val="baseline"/>
                <w:lang w:val="en-US" w:eastAsia="zh-CN"/>
              </w:rPr>
              <w:t>mm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1.5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3" w:hRule="atLeast"/>
        </w:trPr>
        <w:tc>
          <w:tcPr>
            <w:tcW w:w="464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3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4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密度（g/cm3）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&gt;0.94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3" w:hRule="atLeast"/>
        </w:trPr>
        <w:tc>
          <w:tcPr>
            <w:tcW w:w="464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3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4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在现场的强度（N/mm2）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&gt;16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005" w:hRule="atLeast"/>
        </w:trPr>
        <w:tc>
          <w:tcPr>
            <w:tcW w:w="464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3" w:type="dxa"/>
            <w:vMerge w:val="continue"/>
            <w:tcBorders/>
            <w:shd w:val="clear" w:color="auto" w:fill="auto"/>
          </w:tcPr>
          <w:p>
            <w:pPr>
              <w:rPr>
                <w:vertAlign w:val="baseline"/>
              </w:rPr>
            </w:pPr>
          </w:p>
        </w:tc>
        <w:tc>
          <w:tcPr>
            <w:tcW w:w="1404" w:type="dxa"/>
            <w:gridSpan w:val="2"/>
            <w:shd w:val="clear" w:color="auto" w:fill="auto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土工膜破裂的强度（N/mm2）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&gt;26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05" w:hRule="atLeast"/>
        </w:trPr>
        <w:tc>
          <w:tcPr>
            <w:tcW w:w="464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3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4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土工膜破裂时的延伸率（%）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&gt;700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3" w:hRule="atLeast"/>
        </w:trPr>
        <w:tc>
          <w:tcPr>
            <w:tcW w:w="464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3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4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土工膜的抗撕裂率（</w:t>
            </w:r>
            <w:r>
              <w:rPr>
                <w:rFonts w:hint="eastAsia"/>
                <w:vertAlign w:val="baseline"/>
                <w:lang w:val="en-US" w:eastAsia="zh-CN"/>
              </w:rPr>
              <w:t>N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&gt;210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2" w:hRule="atLeast"/>
        </w:trPr>
        <w:tc>
          <w:tcPr>
            <w:tcW w:w="464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3" w:type="dxa"/>
            <w:vMerge w:val="continue"/>
            <w:tcBorders/>
          </w:tcPr>
          <w:p>
            <w:r>
              <w:rPr>
                <w:vertAlign w:val="baseline"/>
              </w:rPr>
              <w:t> </w:t>
            </w:r>
          </w:p>
        </w:tc>
        <w:tc>
          <w:tcPr>
            <w:tcW w:w="1404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土工膜的抗戳穿率（N）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&gt;3.7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3" w:hRule="atLeast"/>
        </w:trPr>
        <w:tc>
          <w:tcPr>
            <w:tcW w:w="464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3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4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展开面积的稳定性（%）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73" w:hRule="atLeast"/>
        </w:trPr>
        <w:tc>
          <w:tcPr>
            <w:tcW w:w="464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3" w:type="dxa"/>
            <w:vMerge w:val="continue"/>
            <w:tcBorders/>
          </w:tcPr>
          <w:p>
            <w:pPr>
              <w:rPr>
                <w:vertAlign w:val="baseline"/>
              </w:rPr>
            </w:pPr>
          </w:p>
        </w:tc>
        <w:tc>
          <w:tcPr>
            <w:tcW w:w="1404" w:type="dxa"/>
            <w:gridSpan w:val="2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渗水率（</w:t>
            </w:r>
            <w:r>
              <w:rPr>
                <w:rFonts w:hint="eastAsia"/>
                <w:vertAlign w:val="baseline"/>
                <w:lang w:val="en-US" w:eastAsia="zh-CN"/>
              </w:rPr>
              <w:t>M3/m2d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  <w:tc>
          <w:tcPr>
            <w:tcW w:w="1258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&lt;6</w:t>
            </w: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10" w:hRule="atLeast"/>
        </w:trPr>
        <w:tc>
          <w:tcPr>
            <w:tcW w:w="464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07" w:type="dxa"/>
            <w:gridSpan w:val="3"/>
          </w:tcPr>
          <w:p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1537970" cy="1153795"/>
                  <wp:effectExtent l="0" t="0" r="5080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970" cy="115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>
            <w:pPr>
              <w:rPr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1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10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4761F"/>
    <w:rsid w:val="25D33A2C"/>
    <w:rsid w:val="6D535020"/>
    <w:rsid w:val="7784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2018-08-27T04:17:00Z</dcterms:created>
  <dc:creator>Administrator</dc:creator>
  <cp:lastModifiedBy>Administrator</cp:lastModifiedBy>
  <dcterms:modified xsi:type="dcterms:W3CDTF">2018-08-27T06:44:19Z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