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Default ContentType="image/x-wmf" Extension="wmf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3"/>
        <w:tblW w:w="9434" w:type="dxa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108" w:type="dxa"/>
          <w:right w:w="108" w:type="dxa"/>
        </w:tblCellMar>
      </w:tblPr>
      <w:tblGrid>
        <w:gridCol w:w="411"/>
        <w:gridCol w:w="3125"/>
        <w:gridCol w:w="656"/>
        <w:gridCol w:w="897"/>
        <w:gridCol w:w="1189"/>
        <w:gridCol w:w="1935"/>
        <w:gridCol w:w="12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35" w:hRule="atLeast"/>
        </w:trPr>
        <w:tc>
          <w:tcPr>
            <w:tcW w:w="9434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bCs/>
                <w:sz w:val="18"/>
                <w:szCs w:val="18"/>
              </w:rPr>
              <w:t>报    价    单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5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hint="eastAsia"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hint="eastAsia" w:cs="Tahoma"/>
                <w:b/>
                <w:bCs/>
                <w:sz w:val="18"/>
                <w:szCs w:val="18"/>
              </w:rPr>
              <w:t>设备名称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ascii="Tahoma" w:hAnsi="Tahoma" w:cs="Tahoma"/>
                <w:sz w:val="18"/>
                <w:szCs w:val="18"/>
              </w:rPr>
              <w:t>( Equipment)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hint="eastAsia" w:cs="Tahoma"/>
                <w:b/>
                <w:bCs/>
                <w:sz w:val="18"/>
                <w:szCs w:val="18"/>
              </w:rPr>
              <w:t>数量</w:t>
            </w:r>
            <w:r>
              <w:rPr>
                <w:rFonts w:ascii="Tahoma" w:hAnsi="Tahoma" w:cs="Tahoma"/>
                <w:sz w:val="18"/>
                <w:szCs w:val="18"/>
              </w:rPr>
              <w:t>(Qty)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单位</w:t>
            </w:r>
            <w:r>
              <w:rPr>
                <w:rFonts w:hint="eastAsia"/>
                <w:sz w:val="18"/>
                <w:szCs w:val="18"/>
              </w:rPr>
              <w:t>（Unit）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hint="eastAsia"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hint="eastAsia" w:cs="Tahoma"/>
                <w:b/>
                <w:bCs/>
                <w:sz w:val="18"/>
                <w:szCs w:val="18"/>
              </w:rPr>
              <w:t>单价</w:t>
            </w:r>
            <w:r>
              <w:rPr>
                <w:rFonts w:ascii="Tahoma" w:hAnsi="Tahoma" w:cs="Tahoma"/>
                <w:sz w:val="18"/>
                <w:szCs w:val="18"/>
              </w:rPr>
              <w:t>(Unitprice)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cs="Tahoma"/>
                <w:b/>
                <w:bCs/>
                <w:color w:val="000000"/>
                <w:sz w:val="18"/>
                <w:szCs w:val="18"/>
              </w:rPr>
              <w:t>金额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(Total)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摇头变焦LED染色灯/VIKY MS-3108Z4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LED投光灯/LIGHTSKY COB16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LED PAR/LIGHTSKY ECL54-415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2台15°，6台25°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摇头电脑图案灯/LIGHTSKY S500Z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光束灯/LIGHTSKY F230GT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厂家翻新，质保1年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LED投光灯/LIGHTSKY PL5603CT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45°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专业信号放大器DMX512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灯钩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62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个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保险链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41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10A胶木插头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46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套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三芯信号插头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套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DMX512双绞带屏蔽信号线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300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米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4米排插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套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灯光程序存储器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灯控台Ground MA 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台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编程租赁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安装调试人工费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安装人员交通食宿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设备物流费用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设计编程费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差旅费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次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8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小计(Sub-Total)</w:t>
            </w:r>
          </w:p>
        </w:tc>
        <w:tc>
          <w:tcPr>
            <w:tcW w:w="315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 xml:space="preserve">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8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含税总价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2" w:hRule="atLeast"/>
        </w:trPr>
        <w:tc>
          <w:tcPr>
            <w:tcW w:w="4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867" w:type="dxa"/>
            <w:gridSpan w:val="4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right"/>
              <w:rPr>
                <w:rFonts w:hint="eastAsia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最终优惠价（Total）  </w:t>
            </w:r>
          </w:p>
        </w:tc>
        <w:tc>
          <w:tcPr>
            <w:tcW w:w="3156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>
      <w:pPr>
        <w:rPr>
          <w:rFonts w:hint="eastAsia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5E64C6"/>
    <w:rsid w:val="005E64C6"/>
    <w:rsid w:val="00B1701F"/>
    <w:rsid w:val="00E87579"/>
    <w:rsid w:val="4A975CC8"/>
  </w:rsids>
  <w:doNotAutoCompressPictures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Style w:val="3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shanghai</Company>
  <Pages>2</Pages>
  <Words>178</Words>
  <Characters>1015</Characters>
  <Lines>8</Lines>
  <Paragraphs>2</Paragraphs>
  <ScaleCrop>false</ScaleCrop>
  <LinksUpToDate>false</LinksUpToDate>
  <CharactersWithSpaces>0</CharactersWithSpaces>
  <Application>WPS Office_9.1.0.5119_F1E327BC-269C-435d-A152-05C5408002CA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2015-12-24T01:28:00Z</dcterms:created>
  <dc:creator>lei zhang</dc:creator>
  <cp:lastModifiedBy>lushuhua</cp:lastModifiedBy>
  <dcterms:modified xsi:type="dcterms:W3CDTF">2015-12-25T01:25:14Z</dcterms:modified>
  <dc:title>报    价    单               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2052-9.1.0.5119</vt:lpwstr>
  </property>
</Properties>
</file>