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78" w:rsidRDefault="00FF5778" w:rsidP="00FF5778">
      <w:pPr>
        <w:spacing w:line="360" w:lineRule="auto"/>
        <w:jc w:val="center"/>
        <w:rPr>
          <w:rFonts w:cs="宋体"/>
          <w:b/>
          <w:bCs/>
          <w:sz w:val="44"/>
          <w:szCs w:val="44"/>
        </w:rPr>
      </w:pPr>
    </w:p>
    <w:p w:rsidR="00FF5778" w:rsidRDefault="00FF5778" w:rsidP="00FF5778">
      <w:pPr>
        <w:spacing w:line="360" w:lineRule="auto"/>
        <w:jc w:val="center"/>
        <w:rPr>
          <w:rFonts w:cs="宋体"/>
          <w:b/>
          <w:bCs/>
          <w:sz w:val="44"/>
          <w:szCs w:val="44"/>
        </w:rPr>
      </w:pPr>
    </w:p>
    <w:p w:rsidR="00FF5778" w:rsidRPr="00D44047" w:rsidRDefault="00FF5778" w:rsidP="00FF5778">
      <w:pPr>
        <w:spacing w:line="360" w:lineRule="auto"/>
        <w:jc w:val="center"/>
        <w:rPr>
          <w:rFonts w:cs="宋体"/>
          <w:b/>
          <w:bCs/>
          <w:sz w:val="44"/>
          <w:szCs w:val="44"/>
        </w:rPr>
      </w:pPr>
      <w:proofErr w:type="spellStart"/>
      <w:r w:rsidRPr="00D44047">
        <w:rPr>
          <w:rFonts w:cs="宋体" w:hint="eastAsia"/>
          <w:b/>
          <w:bCs/>
          <w:sz w:val="44"/>
          <w:szCs w:val="44"/>
        </w:rPr>
        <w:t>聊城信源集团郝集电厂</w:t>
      </w:r>
      <w:proofErr w:type="spellEnd"/>
    </w:p>
    <w:p w:rsidR="00FF5778" w:rsidRPr="00D44047" w:rsidRDefault="00FF5778" w:rsidP="00FF5778">
      <w:pPr>
        <w:spacing w:line="360" w:lineRule="auto"/>
        <w:ind w:firstLine="881"/>
        <w:jc w:val="center"/>
        <w:rPr>
          <w:sz w:val="28"/>
          <w:szCs w:val="28"/>
        </w:rPr>
      </w:pPr>
    </w:p>
    <w:p w:rsidR="00FF5778" w:rsidRPr="00D44047" w:rsidRDefault="00FF5778" w:rsidP="00FF5778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proofErr w:type="spellStart"/>
      <w:r w:rsidRPr="00D44047">
        <w:rPr>
          <w:rFonts w:cs="宋体" w:hint="eastAsia"/>
          <w:b/>
          <w:bCs/>
          <w:sz w:val="44"/>
          <w:szCs w:val="44"/>
        </w:rPr>
        <w:t>原水预处理工程设备系统</w:t>
      </w:r>
      <w:proofErr w:type="spellEnd"/>
    </w:p>
    <w:p w:rsidR="00FF5778" w:rsidRPr="00D44047" w:rsidRDefault="00FF5778" w:rsidP="00FF5778">
      <w:pPr>
        <w:spacing w:line="360" w:lineRule="auto"/>
        <w:jc w:val="center"/>
        <w:rPr>
          <w:sz w:val="48"/>
          <w:szCs w:val="48"/>
        </w:rPr>
      </w:pPr>
    </w:p>
    <w:p w:rsidR="00FF5778" w:rsidRPr="00D44047" w:rsidRDefault="00FF5778" w:rsidP="00FF5778">
      <w:pPr>
        <w:jc w:val="center"/>
        <w:rPr>
          <w:szCs w:val="21"/>
        </w:rPr>
      </w:pPr>
    </w:p>
    <w:p w:rsidR="00FF5778" w:rsidRPr="00D44047" w:rsidRDefault="00FF5778" w:rsidP="00FF5778">
      <w:pPr>
        <w:spacing w:line="360" w:lineRule="auto"/>
        <w:jc w:val="center"/>
        <w:rPr>
          <w:rFonts w:eastAsia="宋体"/>
          <w:b/>
          <w:color w:val="000000"/>
          <w:sz w:val="44"/>
          <w:szCs w:val="44"/>
        </w:rPr>
      </w:pPr>
      <w:r w:rsidRPr="00D44047">
        <w:rPr>
          <w:rFonts w:eastAsia="宋体" w:hint="eastAsia"/>
          <w:b/>
          <w:color w:val="000000"/>
          <w:sz w:val="44"/>
          <w:szCs w:val="44"/>
        </w:rPr>
        <w:t>酸雾吸收器技术协议</w:t>
      </w: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spacing w:line="360" w:lineRule="auto"/>
        <w:jc w:val="center"/>
        <w:rPr>
          <w:sz w:val="30"/>
          <w:szCs w:val="30"/>
        </w:rPr>
      </w:pPr>
    </w:p>
    <w:p w:rsidR="00FF5778" w:rsidRPr="00D44047" w:rsidRDefault="00FF5778" w:rsidP="00FF5778">
      <w:pPr>
        <w:jc w:val="center"/>
        <w:rPr>
          <w:szCs w:val="21"/>
        </w:rPr>
      </w:pPr>
      <w:proofErr w:type="spellStart"/>
      <w:r w:rsidRPr="00D44047">
        <w:rPr>
          <w:rFonts w:hint="eastAsia"/>
          <w:sz w:val="32"/>
          <w:szCs w:val="32"/>
        </w:rPr>
        <w:t>山东菲达润扬环境</w:t>
      </w:r>
      <w:r w:rsidRPr="00D44047">
        <w:rPr>
          <w:sz w:val="32"/>
          <w:szCs w:val="32"/>
        </w:rPr>
        <w:t>科技有限公司</w:t>
      </w:r>
      <w:proofErr w:type="spellEnd"/>
    </w:p>
    <w:p w:rsidR="00425EEE" w:rsidRDefault="00425EEE" w:rsidP="00010DE3">
      <w:pPr>
        <w:spacing w:line="360" w:lineRule="auto"/>
        <w:jc w:val="center"/>
        <w:rPr>
          <w:rFonts w:eastAsia="宋体" w:hint="eastAsia"/>
          <w:b/>
          <w:color w:val="000000"/>
          <w:sz w:val="44"/>
          <w:szCs w:val="44"/>
        </w:rPr>
      </w:pPr>
    </w:p>
    <w:p w:rsidR="0031238E" w:rsidRPr="00D44047" w:rsidRDefault="0031238E" w:rsidP="00010DE3">
      <w:pPr>
        <w:spacing w:line="360" w:lineRule="auto"/>
        <w:jc w:val="center"/>
        <w:rPr>
          <w:rFonts w:eastAsia="宋体"/>
          <w:b/>
          <w:color w:val="000000"/>
          <w:sz w:val="44"/>
          <w:szCs w:val="44"/>
        </w:rPr>
      </w:pPr>
    </w:p>
    <w:p w:rsidR="00010DE3" w:rsidRPr="00D44047" w:rsidRDefault="00010DE3" w:rsidP="00AB1A9F">
      <w:pPr>
        <w:pStyle w:val="af"/>
        <w:numPr>
          <w:ilvl w:val="0"/>
          <w:numId w:val="2"/>
        </w:numPr>
        <w:snapToGrid w:val="0"/>
        <w:spacing w:line="360" w:lineRule="auto"/>
        <w:rPr>
          <w:b/>
          <w:snapToGrid w:val="0"/>
          <w:sz w:val="28"/>
        </w:rPr>
      </w:pPr>
      <w:bookmarkStart w:id="0" w:name="_Toc72226705"/>
      <w:bookmarkStart w:id="1" w:name="_Toc203901121"/>
      <w:bookmarkStart w:id="2" w:name="_Toc362179172"/>
      <w:bookmarkStart w:id="3" w:name="_Toc450222720"/>
      <w:bookmarkStart w:id="4" w:name="_Toc502251244"/>
      <w:r w:rsidRPr="00D44047">
        <w:rPr>
          <w:rFonts w:hint="eastAsia"/>
          <w:b/>
          <w:snapToGrid w:val="0"/>
          <w:sz w:val="28"/>
        </w:rPr>
        <w:t>订货清单</w:t>
      </w:r>
      <w:r w:rsidR="00CC5284" w:rsidRPr="00D44047">
        <w:rPr>
          <w:rFonts w:hint="eastAsia"/>
          <w:b/>
          <w:snapToGrid w:val="0"/>
          <w:sz w:val="28"/>
        </w:rPr>
        <w:t>及要求</w:t>
      </w:r>
    </w:p>
    <w:p w:rsidR="00AB1A9F" w:rsidRPr="00D44047" w:rsidRDefault="00AB1A9F" w:rsidP="00AB1A9F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 w:rsidRPr="00D44047">
        <w:rPr>
          <w:rFonts w:eastAsia="宋体" w:hint="eastAsia"/>
          <w:b/>
          <w:snapToGrid w:val="0"/>
          <w:sz w:val="28"/>
        </w:rPr>
        <w:t>1</w:t>
      </w:r>
      <w:r w:rsidRPr="00D44047">
        <w:rPr>
          <w:rFonts w:eastAsia="宋体" w:hint="eastAsia"/>
          <w:b/>
          <w:snapToGrid w:val="0"/>
          <w:sz w:val="28"/>
        </w:rPr>
        <w:t>、酸雾吸收器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867"/>
        <w:gridCol w:w="867"/>
        <w:gridCol w:w="1084"/>
        <w:gridCol w:w="2538"/>
        <w:gridCol w:w="532"/>
        <w:gridCol w:w="733"/>
        <w:gridCol w:w="735"/>
        <w:gridCol w:w="2172"/>
      </w:tblGrid>
      <w:tr w:rsidR="00D44047" w:rsidRPr="00D44047" w:rsidTr="00127823">
        <w:trPr>
          <w:trHeight w:val="397"/>
          <w:jc w:val="center"/>
        </w:trPr>
        <w:tc>
          <w:tcPr>
            <w:tcW w:w="218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bookmarkStart w:id="5" w:name="_GoBack"/>
            <w:r w:rsidRPr="00D44047">
              <w:rPr>
                <w:rFonts w:ascii="宋体" w:eastAsia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435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kern w:val="44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b/>
                <w:kern w:val="44"/>
                <w:sz w:val="21"/>
                <w:szCs w:val="21"/>
              </w:rPr>
              <w:t>设备</w:t>
            </w:r>
            <w:r w:rsidRPr="00D44047">
              <w:rPr>
                <w:rFonts w:ascii="宋体" w:eastAsia="宋体" w:hAnsi="宋体"/>
                <w:b/>
                <w:kern w:val="44"/>
                <w:sz w:val="21"/>
                <w:szCs w:val="21"/>
              </w:rPr>
              <w:t>名称</w:t>
            </w:r>
          </w:p>
        </w:tc>
        <w:tc>
          <w:tcPr>
            <w:tcW w:w="435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b/>
                <w:sz w:val="21"/>
                <w:szCs w:val="21"/>
              </w:rPr>
              <w:t>形式</w:t>
            </w:r>
          </w:p>
        </w:tc>
        <w:tc>
          <w:tcPr>
            <w:tcW w:w="544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/>
                <w:b/>
                <w:sz w:val="21"/>
                <w:szCs w:val="21"/>
              </w:rPr>
              <w:t>规格</w:t>
            </w:r>
            <w:r w:rsidRPr="00D44047">
              <w:rPr>
                <w:rFonts w:ascii="宋体" w:eastAsia="宋体" w:hAnsi="宋体" w:hint="eastAsia"/>
                <w:b/>
                <w:sz w:val="21"/>
                <w:szCs w:val="21"/>
              </w:rPr>
              <w:t>型号</w:t>
            </w:r>
          </w:p>
        </w:tc>
        <w:tc>
          <w:tcPr>
            <w:tcW w:w="1274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b/>
                <w:sz w:val="21"/>
                <w:szCs w:val="21"/>
              </w:rPr>
              <w:t>管口要求</w:t>
            </w:r>
          </w:p>
          <w:p w:rsidR="004961D0" w:rsidRPr="00D44047" w:rsidRDefault="004961D0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b/>
                <w:sz w:val="21"/>
                <w:szCs w:val="21"/>
              </w:rPr>
              <w:t>（全部采用法兰接口）</w:t>
            </w:r>
          </w:p>
          <w:p w:rsidR="004961D0" w:rsidRPr="00D44047" w:rsidRDefault="004961D0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b/>
                <w:sz w:val="21"/>
                <w:szCs w:val="21"/>
              </w:rPr>
              <w:t>每个接口数量各1</w:t>
            </w:r>
          </w:p>
        </w:tc>
        <w:tc>
          <w:tcPr>
            <w:tcW w:w="267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/>
                <w:b/>
                <w:sz w:val="21"/>
                <w:szCs w:val="21"/>
              </w:rPr>
              <w:t>单位</w:t>
            </w:r>
          </w:p>
        </w:tc>
        <w:tc>
          <w:tcPr>
            <w:tcW w:w="368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/>
                <w:b/>
                <w:sz w:val="21"/>
                <w:szCs w:val="21"/>
              </w:rPr>
              <w:t>数量</w:t>
            </w:r>
          </w:p>
        </w:tc>
        <w:tc>
          <w:tcPr>
            <w:tcW w:w="369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b/>
                <w:sz w:val="21"/>
                <w:szCs w:val="21"/>
              </w:rPr>
              <w:t>生产厂家</w:t>
            </w:r>
          </w:p>
        </w:tc>
        <w:tc>
          <w:tcPr>
            <w:tcW w:w="1090" w:type="pct"/>
            <w:vAlign w:val="center"/>
          </w:tcPr>
          <w:p w:rsidR="00604637" w:rsidRPr="00D44047" w:rsidRDefault="00604637" w:rsidP="00A731C4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D44047">
              <w:rPr>
                <w:rFonts w:ascii="宋体" w:eastAsia="宋体" w:hAnsi="宋体"/>
                <w:b/>
                <w:sz w:val="21"/>
                <w:szCs w:val="21"/>
              </w:rPr>
              <w:t>备注</w:t>
            </w:r>
          </w:p>
        </w:tc>
      </w:tr>
      <w:tr w:rsidR="00AB1A9F" w:rsidRPr="00D44047" w:rsidTr="00127823">
        <w:trPr>
          <w:trHeight w:val="397"/>
          <w:jc w:val="center"/>
        </w:trPr>
        <w:tc>
          <w:tcPr>
            <w:tcW w:w="218" w:type="pct"/>
            <w:vAlign w:val="center"/>
          </w:tcPr>
          <w:p w:rsidR="00604637" w:rsidRPr="00D44047" w:rsidRDefault="00604637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35" w:type="pct"/>
            <w:vAlign w:val="center"/>
          </w:tcPr>
          <w:p w:rsidR="00604637" w:rsidRPr="00D44047" w:rsidRDefault="00AB1A9F" w:rsidP="00127823">
            <w:pPr>
              <w:snapToGrid w:val="0"/>
              <w:spacing w:line="36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酸雾吸收器</w:t>
            </w:r>
          </w:p>
        </w:tc>
        <w:tc>
          <w:tcPr>
            <w:tcW w:w="435" w:type="pct"/>
            <w:vAlign w:val="center"/>
          </w:tcPr>
          <w:p w:rsidR="00604637" w:rsidRPr="00D44047" w:rsidRDefault="00AB1A9F" w:rsidP="00127823">
            <w:pPr>
              <w:snapToGrid w:val="0"/>
              <w:spacing w:line="36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碱液式</w:t>
            </w:r>
          </w:p>
        </w:tc>
        <w:tc>
          <w:tcPr>
            <w:tcW w:w="544" w:type="pct"/>
            <w:vAlign w:val="center"/>
          </w:tcPr>
          <w:p w:rsidR="00604637" w:rsidRPr="00D44047" w:rsidRDefault="00AB1A9F" w:rsidP="00127823">
            <w:pPr>
              <w:snapToGrid w:val="0"/>
              <w:spacing w:line="36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/>
                <w:sz w:val="21"/>
                <w:szCs w:val="21"/>
              </w:rPr>
              <w:t>DN600</w:t>
            </w:r>
            <w:r w:rsidR="00604637" w:rsidRPr="00D44047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D44047">
              <w:rPr>
                <w:rFonts w:ascii="宋体" w:eastAsia="宋体" w:hAnsi="宋体"/>
                <w:sz w:val="21"/>
                <w:szCs w:val="21"/>
              </w:rPr>
              <w:t>PVC</w:t>
            </w:r>
            <w:r w:rsidR="00604637" w:rsidRPr="00D44047">
              <w:rPr>
                <w:rFonts w:ascii="宋体" w:eastAsia="宋体" w:hAnsi="宋体" w:hint="eastAsia"/>
                <w:sz w:val="21"/>
                <w:szCs w:val="21"/>
              </w:rPr>
              <w:t>材质</w:t>
            </w:r>
            <w:r w:rsidR="00733DB2" w:rsidRPr="00D44047">
              <w:rPr>
                <w:rFonts w:ascii="宋体" w:eastAsia="宋体" w:hAnsi="宋体" w:hint="eastAsia"/>
                <w:sz w:val="21"/>
                <w:szCs w:val="21"/>
              </w:rPr>
              <w:t xml:space="preserve"> ，壁厚不小于1</w:t>
            </w:r>
            <w:r w:rsidR="00733DB2" w:rsidRPr="00D44047">
              <w:rPr>
                <w:rFonts w:ascii="宋体" w:eastAsia="宋体" w:hAnsi="宋体"/>
                <w:sz w:val="21"/>
                <w:szCs w:val="21"/>
              </w:rPr>
              <w:t>8mm</w:t>
            </w:r>
          </w:p>
        </w:tc>
        <w:tc>
          <w:tcPr>
            <w:tcW w:w="1274" w:type="pct"/>
            <w:vAlign w:val="center"/>
          </w:tcPr>
          <w:p w:rsidR="00604637" w:rsidRPr="00D44047" w:rsidRDefault="004961D0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进</w:t>
            </w:r>
            <w:r w:rsidR="00AB1A9F" w:rsidRPr="00D44047">
              <w:rPr>
                <w:rFonts w:ascii="宋体" w:eastAsia="宋体" w:hAnsi="宋体" w:hint="eastAsia"/>
                <w:sz w:val="21"/>
                <w:szCs w:val="21"/>
              </w:rPr>
              <w:t>气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口</w:t>
            </w:r>
            <w:r w:rsidR="00AB1A9F" w:rsidRPr="00D44047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DN</w:t>
            </w:r>
            <w:r w:rsidR="00AB1A9F" w:rsidRPr="00D44047">
              <w:rPr>
                <w:rFonts w:ascii="宋体" w:eastAsia="宋体" w:hAnsi="宋体"/>
                <w:sz w:val="21"/>
                <w:szCs w:val="21"/>
              </w:rPr>
              <w:t>4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D4404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PN10顶部</w:t>
            </w:r>
          </w:p>
          <w:p w:rsidR="00AB1A9F" w:rsidRPr="00D44047" w:rsidRDefault="00AB1A9F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进气口2DN</w:t>
            </w:r>
            <w:r w:rsidRPr="00D44047">
              <w:rPr>
                <w:rFonts w:ascii="宋体" w:eastAsia="宋体" w:hAnsi="宋体"/>
                <w:sz w:val="21"/>
                <w:szCs w:val="21"/>
              </w:rPr>
              <w:t>4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D4404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PN10顶部</w:t>
            </w:r>
          </w:p>
          <w:p w:rsidR="004961D0" w:rsidRPr="00D44047" w:rsidRDefault="00AB1A9F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D44047">
              <w:rPr>
                <w:rFonts w:ascii="宋体" w:eastAsia="宋体" w:hAnsi="宋体" w:hint="eastAsia"/>
                <w:sz w:val="21"/>
                <w:szCs w:val="21"/>
              </w:rPr>
              <w:t>进碱</w:t>
            </w:r>
            <w:r w:rsidR="004961D0" w:rsidRPr="00D44047">
              <w:rPr>
                <w:rFonts w:ascii="宋体" w:eastAsia="宋体" w:hAnsi="宋体" w:hint="eastAsia"/>
                <w:sz w:val="21"/>
                <w:szCs w:val="21"/>
              </w:rPr>
              <w:t>口</w:t>
            </w:r>
            <w:proofErr w:type="gramEnd"/>
            <w:r w:rsidR="004961D0" w:rsidRPr="00D44047">
              <w:rPr>
                <w:rFonts w:ascii="宋体" w:eastAsia="宋体" w:hAnsi="宋体" w:hint="eastAsia"/>
                <w:sz w:val="21"/>
                <w:szCs w:val="21"/>
              </w:rPr>
              <w:t>DN</w:t>
            </w:r>
            <w:r w:rsidRPr="00D44047">
              <w:rPr>
                <w:rFonts w:ascii="宋体" w:eastAsia="宋体" w:hAnsi="宋体"/>
                <w:sz w:val="21"/>
                <w:szCs w:val="21"/>
              </w:rPr>
              <w:t>32</w:t>
            </w:r>
            <w:r w:rsidR="004961D0" w:rsidRPr="00D4404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4961D0" w:rsidRPr="00D44047">
              <w:rPr>
                <w:rFonts w:ascii="宋体" w:eastAsia="宋体" w:hAnsi="宋体" w:hint="eastAsia"/>
                <w:sz w:val="21"/>
                <w:szCs w:val="21"/>
              </w:rPr>
              <w:t>PN10顶部</w:t>
            </w:r>
          </w:p>
          <w:p w:rsidR="004961D0" w:rsidRPr="00D44047" w:rsidRDefault="004961D0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溢流口DN</w:t>
            </w:r>
            <w:r w:rsidR="00AB1A9F" w:rsidRPr="00D44047">
              <w:rPr>
                <w:rFonts w:ascii="宋体" w:eastAsia="宋体" w:hAnsi="宋体"/>
                <w:sz w:val="21"/>
                <w:szCs w:val="21"/>
              </w:rPr>
              <w:t>32</w:t>
            </w:r>
            <w:r w:rsidRPr="00D4404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PN10上部</w:t>
            </w:r>
          </w:p>
          <w:p w:rsidR="004961D0" w:rsidRPr="00D44047" w:rsidRDefault="004961D0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排污口DN</w:t>
            </w:r>
            <w:r w:rsidR="00AB1A9F" w:rsidRPr="00D44047">
              <w:rPr>
                <w:rFonts w:ascii="宋体" w:eastAsia="宋体" w:hAnsi="宋体"/>
                <w:sz w:val="21"/>
                <w:szCs w:val="21"/>
              </w:rPr>
              <w:t>32</w:t>
            </w:r>
            <w:r w:rsidRPr="00D44047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PN10下部</w:t>
            </w:r>
          </w:p>
        </w:tc>
        <w:tc>
          <w:tcPr>
            <w:tcW w:w="267" w:type="pct"/>
            <w:vAlign w:val="center"/>
          </w:tcPr>
          <w:p w:rsidR="00604637" w:rsidRPr="00D44047" w:rsidRDefault="00604637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台</w:t>
            </w:r>
          </w:p>
        </w:tc>
        <w:tc>
          <w:tcPr>
            <w:tcW w:w="368" w:type="pct"/>
            <w:vAlign w:val="center"/>
          </w:tcPr>
          <w:p w:rsidR="00604637" w:rsidRPr="00D44047" w:rsidRDefault="00604637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369" w:type="pct"/>
            <w:vAlign w:val="center"/>
          </w:tcPr>
          <w:p w:rsidR="00604637" w:rsidRPr="00D44047" w:rsidRDefault="00604637" w:rsidP="0012782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44047">
              <w:rPr>
                <w:rFonts w:ascii="宋体" w:eastAsia="宋体" w:hAnsi="宋体" w:cs="宋体" w:hint="eastAsia"/>
                <w:sz w:val="21"/>
                <w:szCs w:val="21"/>
              </w:rPr>
              <w:t>国产优质</w:t>
            </w:r>
          </w:p>
        </w:tc>
        <w:tc>
          <w:tcPr>
            <w:tcW w:w="1090" w:type="pct"/>
            <w:vAlign w:val="center"/>
          </w:tcPr>
          <w:p w:rsidR="00604637" w:rsidRPr="00D44047" w:rsidRDefault="00D51C2F" w:rsidP="00FD447E">
            <w:pPr>
              <w:snapToGrid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D44047">
              <w:rPr>
                <w:rFonts w:ascii="宋体" w:eastAsia="宋体" w:hAnsi="宋体" w:hint="eastAsia"/>
                <w:sz w:val="21"/>
                <w:szCs w:val="21"/>
              </w:rPr>
              <w:t>买方</w:t>
            </w:r>
            <w:r w:rsidR="00AB1A9F" w:rsidRPr="00D44047">
              <w:rPr>
                <w:rFonts w:ascii="宋体" w:eastAsia="宋体" w:hAnsi="宋体" w:hint="eastAsia"/>
                <w:sz w:val="21"/>
                <w:szCs w:val="21"/>
              </w:rPr>
              <w:t>提供外形图</w:t>
            </w:r>
            <w:r w:rsidR="00FD447E" w:rsidRPr="00D44047">
              <w:rPr>
                <w:rFonts w:ascii="宋体" w:eastAsia="宋体" w:hAnsi="宋体" w:hint="eastAsia"/>
                <w:sz w:val="21"/>
                <w:szCs w:val="21"/>
              </w:rPr>
              <w:t>。管口方位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由买方</w:t>
            </w:r>
            <w:r w:rsidR="00FD447E" w:rsidRPr="00D44047">
              <w:rPr>
                <w:rFonts w:ascii="宋体" w:eastAsia="宋体" w:hAnsi="宋体" w:hint="eastAsia"/>
                <w:sz w:val="21"/>
                <w:szCs w:val="21"/>
              </w:rPr>
              <w:t>确定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后，</w:t>
            </w:r>
            <w:r w:rsidR="00FD447E" w:rsidRPr="00D44047">
              <w:rPr>
                <w:rFonts w:ascii="宋体" w:eastAsia="宋体" w:hAnsi="宋体" w:hint="eastAsia"/>
                <w:sz w:val="21"/>
                <w:szCs w:val="21"/>
              </w:rPr>
              <w:t>卖方提供</w:t>
            </w:r>
            <w:r w:rsidRPr="00D44047">
              <w:rPr>
                <w:rFonts w:ascii="宋体" w:eastAsia="宋体" w:hAnsi="宋体" w:hint="eastAsia"/>
                <w:sz w:val="21"/>
                <w:szCs w:val="21"/>
              </w:rPr>
              <w:t>图纸内所有组件</w:t>
            </w:r>
            <w:r w:rsidR="00AB1A9F" w:rsidRPr="00D44047">
              <w:rPr>
                <w:rFonts w:ascii="宋体" w:eastAsia="宋体" w:hAnsi="宋体" w:hint="eastAsia"/>
                <w:sz w:val="21"/>
                <w:szCs w:val="21"/>
              </w:rPr>
              <w:t>。含进气止回阀及支管</w:t>
            </w:r>
          </w:p>
        </w:tc>
      </w:tr>
      <w:bookmarkEnd w:id="0"/>
      <w:bookmarkEnd w:id="1"/>
      <w:bookmarkEnd w:id="2"/>
      <w:bookmarkEnd w:id="3"/>
      <w:bookmarkEnd w:id="4"/>
    </w:tbl>
    <w:p w:rsidR="00AB1A9F" w:rsidRPr="00D44047" w:rsidRDefault="00AB1A9F" w:rsidP="00AB1A9F">
      <w:pPr>
        <w:snapToGrid w:val="0"/>
        <w:spacing w:line="360" w:lineRule="auto"/>
        <w:rPr>
          <w:rFonts w:eastAsiaTheme="minorEastAsia" w:cs="Arial"/>
          <w:sz w:val="24"/>
          <w:szCs w:val="24"/>
        </w:rPr>
      </w:pPr>
    </w:p>
    <w:bookmarkEnd w:id="5"/>
    <w:p w:rsidR="00010DE3" w:rsidRPr="00D44047" w:rsidRDefault="00CC5284" w:rsidP="00010DE3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 w:rsidRPr="00D44047">
        <w:rPr>
          <w:rFonts w:eastAsia="宋体" w:hint="eastAsia"/>
          <w:b/>
          <w:snapToGrid w:val="0"/>
          <w:sz w:val="28"/>
        </w:rPr>
        <w:t>二</w:t>
      </w:r>
      <w:r w:rsidR="00010DE3" w:rsidRPr="00D44047">
        <w:rPr>
          <w:rFonts w:eastAsia="宋体"/>
          <w:b/>
          <w:snapToGrid w:val="0"/>
          <w:sz w:val="28"/>
        </w:rPr>
        <w:t>、</w:t>
      </w:r>
      <w:r w:rsidR="00010DE3" w:rsidRPr="00D44047">
        <w:rPr>
          <w:rFonts w:eastAsia="宋体" w:hint="eastAsia"/>
          <w:b/>
          <w:snapToGrid w:val="0"/>
          <w:sz w:val="28"/>
        </w:rPr>
        <w:t>技术资料</w:t>
      </w:r>
    </w:p>
    <w:p w:rsidR="00010DE3" w:rsidRPr="00D44047" w:rsidRDefault="00010DE3" w:rsidP="00010DE3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 w:rsidRPr="00D44047">
        <w:rPr>
          <w:rFonts w:eastAsia="宋体" w:cs="Arial" w:hint="eastAsia"/>
          <w:sz w:val="24"/>
          <w:szCs w:val="24"/>
        </w:rPr>
        <w:t>1</w:t>
      </w:r>
      <w:r w:rsidRPr="00D44047">
        <w:rPr>
          <w:rFonts w:eastAsia="宋体" w:cs="Arial" w:hint="eastAsia"/>
          <w:sz w:val="24"/>
          <w:szCs w:val="24"/>
        </w:rPr>
        <w:t>）</w:t>
      </w:r>
      <w:r w:rsidRPr="00D44047">
        <w:rPr>
          <w:rFonts w:eastAsia="宋体" w:cs="Arial"/>
          <w:sz w:val="24"/>
          <w:szCs w:val="24"/>
        </w:rPr>
        <w:t>卖方提供的资料使用中国法定计量单位。技术资料和图纸的文种为中文，进口设备提供的图纸和资料应翻译成中文随同原文一并提交，图纸资料以英文为准。所有资料应为原件。电子版图纸应为</w:t>
      </w:r>
      <w:r w:rsidRPr="00D44047">
        <w:rPr>
          <w:rFonts w:eastAsia="宋体" w:cs="Arial"/>
          <w:sz w:val="24"/>
          <w:szCs w:val="24"/>
        </w:rPr>
        <w:t>AutoCAD2004</w:t>
      </w:r>
      <w:r w:rsidRPr="00D44047">
        <w:rPr>
          <w:rFonts w:eastAsia="宋体" w:cs="Arial"/>
          <w:sz w:val="24"/>
          <w:szCs w:val="24"/>
        </w:rPr>
        <w:t>格式，文本文件应为</w:t>
      </w:r>
      <w:r w:rsidRPr="00D44047">
        <w:rPr>
          <w:rFonts w:eastAsia="宋体" w:cs="Arial"/>
          <w:sz w:val="24"/>
          <w:szCs w:val="24"/>
        </w:rPr>
        <w:t>Word/Excel2003</w:t>
      </w:r>
      <w:r w:rsidRPr="00D44047">
        <w:rPr>
          <w:rFonts w:eastAsia="宋体" w:cs="Arial"/>
          <w:sz w:val="24"/>
          <w:szCs w:val="24"/>
        </w:rPr>
        <w:t>格式。</w:t>
      </w:r>
    </w:p>
    <w:p w:rsidR="00010DE3" w:rsidRPr="00D44047" w:rsidRDefault="00010DE3" w:rsidP="00010DE3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 w:rsidRPr="00D44047">
        <w:rPr>
          <w:rFonts w:eastAsia="宋体" w:cs="Arial" w:hint="eastAsia"/>
          <w:sz w:val="24"/>
          <w:szCs w:val="24"/>
        </w:rPr>
        <w:t>2</w:t>
      </w:r>
      <w:r w:rsidRPr="00D44047">
        <w:rPr>
          <w:rFonts w:eastAsia="宋体" w:cs="Arial" w:hint="eastAsia"/>
          <w:sz w:val="24"/>
          <w:szCs w:val="24"/>
        </w:rPr>
        <w:t>）随机资料：</w:t>
      </w:r>
    </w:p>
    <w:p w:rsidR="00010DE3" w:rsidRPr="00D44047" w:rsidRDefault="00010DE3" w:rsidP="00010DE3">
      <w:pPr>
        <w:snapToGrid w:val="0"/>
        <w:spacing w:line="360" w:lineRule="auto"/>
        <w:ind w:firstLineChars="200" w:firstLine="480"/>
        <w:rPr>
          <w:rFonts w:eastAsia="宋体" w:cs="Arial"/>
          <w:color w:val="000000" w:themeColor="text1"/>
          <w:sz w:val="24"/>
          <w:szCs w:val="24"/>
        </w:rPr>
      </w:pPr>
      <w:r w:rsidRPr="00D44047">
        <w:rPr>
          <w:rFonts w:eastAsia="宋体" w:cs="Arial" w:hint="eastAsia"/>
          <w:color w:val="000000" w:themeColor="text1"/>
          <w:sz w:val="24"/>
          <w:szCs w:val="24"/>
        </w:rPr>
        <w:t>随机资料包括但不限于：</w:t>
      </w:r>
      <w:r w:rsidR="00212185" w:rsidRPr="00D44047">
        <w:rPr>
          <w:rFonts w:ascii="宋体" w:eastAsia="宋体" w:hAnsi="宋体" w:cs="宋体" w:hint="eastAsia"/>
          <w:color w:val="000000" w:themeColor="text1"/>
          <w:sz w:val="24"/>
          <w:szCs w:val="24"/>
        </w:rPr>
        <w:t>产品材质报告、产品合格证、产品说明书、安装尺寸、发货装箱单</w:t>
      </w:r>
      <w:r w:rsidRPr="00D44047">
        <w:rPr>
          <w:rFonts w:eastAsia="宋体" w:cs="Arial" w:hint="eastAsia"/>
          <w:color w:val="000000" w:themeColor="text1"/>
          <w:sz w:val="24"/>
          <w:szCs w:val="24"/>
        </w:rPr>
        <w:t>、检验报告等。</w:t>
      </w:r>
    </w:p>
    <w:p w:rsidR="00010DE3" w:rsidRPr="00D44047" w:rsidRDefault="00010DE3" w:rsidP="00010DE3">
      <w:pPr>
        <w:snapToGrid w:val="0"/>
        <w:spacing w:line="360" w:lineRule="auto"/>
        <w:ind w:firstLineChars="200" w:firstLine="480"/>
        <w:rPr>
          <w:rFonts w:eastAsia="宋体" w:cs="Arial"/>
          <w:color w:val="000000" w:themeColor="text1"/>
          <w:sz w:val="24"/>
          <w:szCs w:val="24"/>
        </w:rPr>
      </w:pPr>
      <w:r w:rsidRPr="00D44047">
        <w:rPr>
          <w:rFonts w:eastAsia="宋体" w:cs="Arial"/>
          <w:color w:val="000000" w:themeColor="text1"/>
          <w:sz w:val="24"/>
          <w:szCs w:val="24"/>
        </w:rPr>
        <w:t>卖方</w:t>
      </w:r>
      <w:r w:rsidRPr="00D44047">
        <w:rPr>
          <w:rFonts w:eastAsia="宋体" w:cs="Arial" w:hint="eastAsia"/>
          <w:color w:val="000000" w:themeColor="text1"/>
          <w:sz w:val="24"/>
          <w:szCs w:val="24"/>
        </w:rPr>
        <w:t>随机技术资料为每台设备</w:t>
      </w:r>
      <w:r w:rsidR="00024360" w:rsidRPr="00D44047">
        <w:rPr>
          <w:rFonts w:eastAsia="宋体" w:cs="Arial" w:hint="eastAsia"/>
          <w:b/>
          <w:color w:val="000000" w:themeColor="text1"/>
          <w:sz w:val="24"/>
          <w:szCs w:val="24"/>
        </w:rPr>
        <w:t>2</w:t>
      </w:r>
      <w:r w:rsidRPr="00D44047">
        <w:rPr>
          <w:rFonts w:eastAsia="宋体" w:cs="Arial" w:hint="eastAsia"/>
          <w:b/>
          <w:color w:val="000000" w:themeColor="text1"/>
          <w:sz w:val="24"/>
          <w:szCs w:val="24"/>
        </w:rPr>
        <w:t>套</w:t>
      </w:r>
      <w:r w:rsidRPr="00D44047">
        <w:rPr>
          <w:rFonts w:eastAsia="宋体" w:cs="Arial" w:hint="eastAsia"/>
          <w:color w:val="000000" w:themeColor="text1"/>
          <w:sz w:val="24"/>
          <w:szCs w:val="24"/>
        </w:rPr>
        <w:t>。随机</w:t>
      </w:r>
      <w:r w:rsidRPr="00D44047">
        <w:rPr>
          <w:rFonts w:eastAsia="宋体" w:cs="Arial"/>
          <w:color w:val="000000" w:themeColor="text1"/>
          <w:sz w:val="24"/>
          <w:szCs w:val="24"/>
        </w:rPr>
        <w:t>资料要求单独装箱</w:t>
      </w:r>
      <w:r w:rsidRPr="00D44047">
        <w:rPr>
          <w:rFonts w:eastAsia="宋体" w:cs="Arial" w:hint="eastAsia"/>
          <w:color w:val="000000" w:themeColor="text1"/>
          <w:sz w:val="24"/>
          <w:szCs w:val="24"/>
        </w:rPr>
        <w:t>，</w:t>
      </w:r>
      <w:proofErr w:type="gramStart"/>
      <w:r w:rsidRPr="00D44047">
        <w:rPr>
          <w:rFonts w:eastAsia="宋体" w:cs="Arial" w:hint="eastAsia"/>
          <w:color w:val="000000" w:themeColor="text1"/>
          <w:sz w:val="24"/>
          <w:szCs w:val="24"/>
        </w:rPr>
        <w:t>随设备</w:t>
      </w:r>
      <w:proofErr w:type="gramEnd"/>
      <w:r w:rsidRPr="00D44047">
        <w:rPr>
          <w:rFonts w:eastAsia="宋体" w:cs="Arial" w:hint="eastAsia"/>
          <w:color w:val="000000" w:themeColor="text1"/>
          <w:sz w:val="24"/>
          <w:szCs w:val="24"/>
        </w:rPr>
        <w:t>一起发货。</w:t>
      </w:r>
    </w:p>
    <w:p w:rsidR="00010DE3" w:rsidRPr="00D44047" w:rsidRDefault="00CC5284" w:rsidP="00010DE3">
      <w:pPr>
        <w:snapToGrid w:val="0"/>
        <w:spacing w:line="360" w:lineRule="auto"/>
        <w:rPr>
          <w:rFonts w:eastAsia="宋体"/>
          <w:b/>
          <w:snapToGrid w:val="0"/>
          <w:sz w:val="28"/>
        </w:rPr>
      </w:pPr>
      <w:r w:rsidRPr="00D44047">
        <w:rPr>
          <w:rFonts w:eastAsia="宋体" w:hint="eastAsia"/>
          <w:b/>
          <w:snapToGrid w:val="0"/>
          <w:sz w:val="28"/>
        </w:rPr>
        <w:t>三</w:t>
      </w:r>
      <w:r w:rsidR="00010DE3" w:rsidRPr="00D44047">
        <w:rPr>
          <w:rFonts w:eastAsia="宋体" w:hint="eastAsia"/>
          <w:b/>
          <w:snapToGrid w:val="0"/>
          <w:sz w:val="28"/>
        </w:rPr>
        <w:t>、其它</w:t>
      </w:r>
    </w:p>
    <w:p w:rsidR="00010DE3" w:rsidRPr="00D44047" w:rsidRDefault="00010DE3" w:rsidP="00010DE3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 w:rsidRPr="00D44047">
        <w:rPr>
          <w:rFonts w:eastAsia="宋体" w:cs="Arial"/>
          <w:sz w:val="24"/>
          <w:szCs w:val="24"/>
        </w:rPr>
        <w:t>1</w:t>
      </w:r>
      <w:r w:rsidRPr="00D44047">
        <w:rPr>
          <w:rFonts w:eastAsia="宋体" w:cs="Arial" w:hint="eastAsia"/>
          <w:sz w:val="24"/>
          <w:szCs w:val="24"/>
        </w:rPr>
        <w:t>）</w:t>
      </w:r>
      <w:r w:rsidRPr="00D44047">
        <w:rPr>
          <w:rFonts w:eastAsia="宋体" w:cs="Arial"/>
          <w:sz w:val="24"/>
          <w:szCs w:val="24"/>
        </w:rPr>
        <w:t>本协议作为合同附件，与合同正文具有同等效力。</w:t>
      </w:r>
    </w:p>
    <w:p w:rsidR="00010DE3" w:rsidRPr="00D44047" w:rsidRDefault="00010DE3" w:rsidP="00010DE3">
      <w:pPr>
        <w:snapToGrid w:val="0"/>
        <w:spacing w:line="360" w:lineRule="auto"/>
        <w:ind w:firstLineChars="200" w:firstLine="480"/>
        <w:rPr>
          <w:rFonts w:eastAsia="宋体" w:cs="Arial"/>
          <w:sz w:val="24"/>
          <w:szCs w:val="24"/>
        </w:rPr>
      </w:pPr>
      <w:r w:rsidRPr="00D44047">
        <w:rPr>
          <w:rFonts w:eastAsia="宋体" w:cs="Arial"/>
          <w:sz w:val="24"/>
          <w:szCs w:val="24"/>
        </w:rPr>
        <w:t>2</w:t>
      </w:r>
      <w:r w:rsidRPr="00D44047">
        <w:rPr>
          <w:rFonts w:eastAsia="宋体" w:cs="Arial" w:hint="eastAsia"/>
          <w:sz w:val="24"/>
          <w:szCs w:val="24"/>
        </w:rPr>
        <w:t>）</w:t>
      </w:r>
      <w:r w:rsidRPr="00D44047">
        <w:rPr>
          <w:rFonts w:eastAsia="宋体" w:cs="Arial"/>
          <w:sz w:val="24"/>
          <w:szCs w:val="24"/>
        </w:rPr>
        <w:t>本协议一式二份，双方各执一份。</w:t>
      </w:r>
      <w:r w:rsidRPr="00D44047">
        <w:rPr>
          <w:rFonts w:eastAsia="宋体" w:cs="Arial" w:hint="eastAsia"/>
          <w:sz w:val="24"/>
          <w:szCs w:val="24"/>
        </w:rPr>
        <w:t>本协议自</w:t>
      </w:r>
      <w:r w:rsidRPr="00D44047">
        <w:rPr>
          <w:rFonts w:eastAsia="宋体" w:cs="Arial"/>
          <w:sz w:val="24"/>
          <w:szCs w:val="24"/>
        </w:rPr>
        <w:t>双方</w:t>
      </w:r>
      <w:r w:rsidRPr="00D44047">
        <w:rPr>
          <w:rFonts w:eastAsia="宋体" w:cs="Arial" w:hint="eastAsia"/>
          <w:sz w:val="24"/>
          <w:szCs w:val="24"/>
        </w:rPr>
        <w:t>盖章</w:t>
      </w:r>
      <w:r w:rsidRPr="00D44047">
        <w:rPr>
          <w:rFonts w:eastAsia="宋体" w:cs="Arial"/>
          <w:sz w:val="24"/>
          <w:szCs w:val="24"/>
        </w:rPr>
        <w:t>后生效。</w:t>
      </w:r>
    </w:p>
    <w:p w:rsidR="0031737A" w:rsidRPr="00D44047" w:rsidRDefault="0031737A" w:rsidP="007E0AAF">
      <w:pPr>
        <w:snapToGrid w:val="0"/>
        <w:spacing w:line="360" w:lineRule="auto"/>
        <w:rPr>
          <w:rFonts w:eastAsia="宋体" w:cs="Arial"/>
          <w:sz w:val="24"/>
          <w:szCs w:val="24"/>
        </w:rPr>
      </w:pPr>
    </w:p>
    <w:p w:rsidR="0031737A" w:rsidRPr="00D44047" w:rsidRDefault="0031737A" w:rsidP="00B747A9">
      <w:pPr>
        <w:jc w:val="left"/>
        <w:rPr>
          <w:rFonts w:eastAsia="宋体" w:cs="Arial"/>
          <w:sz w:val="24"/>
          <w:szCs w:val="24"/>
        </w:rPr>
      </w:pPr>
    </w:p>
    <w:tbl>
      <w:tblPr>
        <w:tblW w:w="5031" w:type="pct"/>
        <w:jc w:val="center"/>
        <w:tblCellMar>
          <w:left w:w="56" w:type="dxa"/>
          <w:right w:w="56" w:type="dxa"/>
        </w:tblCellMar>
        <w:tblLook w:val="0000"/>
      </w:tblPr>
      <w:tblGrid>
        <w:gridCol w:w="1430"/>
        <w:gridCol w:w="3646"/>
        <w:gridCol w:w="1389"/>
        <w:gridCol w:w="3454"/>
      </w:tblGrid>
      <w:tr w:rsidR="00010DE3" w:rsidRPr="00D44047" w:rsidTr="00A731C4">
        <w:trPr>
          <w:trHeight w:val="454"/>
          <w:jc w:val="center"/>
        </w:trPr>
        <w:tc>
          <w:tcPr>
            <w:tcW w:w="72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/>
                <w:b/>
                <w:sz w:val="24"/>
                <w:szCs w:val="24"/>
              </w:rPr>
              <w:t>买方：</w:t>
            </w:r>
          </w:p>
        </w:tc>
        <w:tc>
          <w:tcPr>
            <w:tcW w:w="1838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/>
                <w:b/>
                <w:sz w:val="24"/>
                <w:szCs w:val="24"/>
              </w:rPr>
              <w:t>卖方：</w:t>
            </w:r>
          </w:p>
        </w:tc>
        <w:tc>
          <w:tcPr>
            <w:tcW w:w="174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010DE3" w:rsidRPr="00D44047" w:rsidTr="00A731C4">
        <w:trPr>
          <w:trHeight w:val="442"/>
          <w:jc w:val="center"/>
        </w:trPr>
        <w:tc>
          <w:tcPr>
            <w:tcW w:w="72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 w:hint="eastAsia"/>
                <w:sz w:val="24"/>
                <w:szCs w:val="24"/>
              </w:rPr>
              <w:t>联</w:t>
            </w:r>
            <w:r w:rsidR="00FA7FB2" w:rsidRPr="00D44047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D44047">
              <w:rPr>
                <w:rFonts w:eastAsia="宋体" w:hint="eastAsia"/>
                <w:sz w:val="24"/>
                <w:szCs w:val="24"/>
              </w:rPr>
              <w:t>系</w:t>
            </w:r>
            <w:r w:rsidR="00FA7FB2" w:rsidRPr="00D44047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D44047">
              <w:rPr>
                <w:rFonts w:eastAsia="宋体" w:hint="eastAsia"/>
                <w:sz w:val="24"/>
                <w:szCs w:val="24"/>
              </w:rPr>
              <w:t>人：</w:t>
            </w:r>
          </w:p>
        </w:tc>
        <w:tc>
          <w:tcPr>
            <w:tcW w:w="1838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 w:hint="eastAsia"/>
                <w:sz w:val="24"/>
                <w:szCs w:val="24"/>
              </w:rPr>
              <w:t>联</w:t>
            </w:r>
            <w:r w:rsidR="00FA7FB2" w:rsidRPr="00D44047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D44047">
              <w:rPr>
                <w:rFonts w:eastAsia="宋体" w:hint="eastAsia"/>
                <w:sz w:val="24"/>
                <w:szCs w:val="24"/>
              </w:rPr>
              <w:t>系</w:t>
            </w:r>
            <w:r w:rsidR="00FA7FB2" w:rsidRPr="00D44047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D44047">
              <w:rPr>
                <w:rFonts w:eastAsia="宋体" w:hint="eastAsia"/>
                <w:sz w:val="24"/>
                <w:szCs w:val="24"/>
              </w:rPr>
              <w:t>人：</w:t>
            </w:r>
          </w:p>
        </w:tc>
        <w:tc>
          <w:tcPr>
            <w:tcW w:w="174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010DE3" w:rsidRPr="00D44047" w:rsidTr="00A731C4">
        <w:trPr>
          <w:trHeight w:val="442"/>
          <w:jc w:val="center"/>
        </w:trPr>
        <w:tc>
          <w:tcPr>
            <w:tcW w:w="72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 w:hint="eastAsia"/>
                <w:sz w:val="24"/>
                <w:szCs w:val="24"/>
              </w:rPr>
              <w:t>联系电话：</w:t>
            </w:r>
          </w:p>
        </w:tc>
        <w:tc>
          <w:tcPr>
            <w:tcW w:w="1838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 w:hint="eastAsia"/>
                <w:sz w:val="24"/>
                <w:szCs w:val="24"/>
              </w:rPr>
              <w:t>联系电话：</w:t>
            </w:r>
          </w:p>
        </w:tc>
        <w:tc>
          <w:tcPr>
            <w:tcW w:w="174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010DE3" w:rsidRPr="00D44047" w:rsidTr="00A731C4">
        <w:trPr>
          <w:trHeight w:val="442"/>
          <w:jc w:val="center"/>
        </w:trPr>
        <w:tc>
          <w:tcPr>
            <w:tcW w:w="72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 w:hint="eastAsia"/>
                <w:sz w:val="24"/>
                <w:szCs w:val="24"/>
              </w:rPr>
              <w:t>电子邮箱：</w:t>
            </w:r>
          </w:p>
        </w:tc>
        <w:tc>
          <w:tcPr>
            <w:tcW w:w="1838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 w:hint="eastAsia"/>
                <w:sz w:val="24"/>
                <w:szCs w:val="24"/>
              </w:rPr>
              <w:t>电子邮箱：</w:t>
            </w:r>
          </w:p>
        </w:tc>
        <w:tc>
          <w:tcPr>
            <w:tcW w:w="174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  <w:tr w:rsidR="00010DE3" w:rsidRPr="00BF086E" w:rsidTr="00A731C4">
        <w:trPr>
          <w:trHeight w:val="454"/>
          <w:jc w:val="center"/>
        </w:trPr>
        <w:tc>
          <w:tcPr>
            <w:tcW w:w="721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/>
                <w:sz w:val="24"/>
                <w:szCs w:val="24"/>
              </w:rPr>
              <w:t>日</w:t>
            </w:r>
            <w:r w:rsidR="00FA7FB2" w:rsidRPr="00D44047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FA7FB2" w:rsidRPr="00D44047">
              <w:rPr>
                <w:rFonts w:eastAsia="宋体"/>
                <w:sz w:val="24"/>
                <w:szCs w:val="24"/>
              </w:rPr>
              <w:t xml:space="preserve">   </w:t>
            </w:r>
            <w:r w:rsidRPr="00D44047">
              <w:rPr>
                <w:rFonts w:eastAsia="宋体"/>
                <w:sz w:val="24"/>
                <w:szCs w:val="24"/>
              </w:rPr>
              <w:t>期：</w:t>
            </w:r>
          </w:p>
        </w:tc>
        <w:tc>
          <w:tcPr>
            <w:tcW w:w="1838" w:type="pct"/>
            <w:vAlign w:val="center"/>
          </w:tcPr>
          <w:p w:rsidR="00010DE3" w:rsidRPr="00D44047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010DE3" w:rsidRPr="00BF086E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  <w:r w:rsidRPr="00D44047">
              <w:rPr>
                <w:rFonts w:eastAsia="宋体"/>
                <w:sz w:val="24"/>
                <w:szCs w:val="24"/>
              </w:rPr>
              <w:t>日</w:t>
            </w:r>
            <w:r w:rsidR="00FA7FB2" w:rsidRPr="00D44047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FA7FB2" w:rsidRPr="00D44047">
              <w:rPr>
                <w:rFonts w:eastAsia="宋体"/>
                <w:sz w:val="24"/>
                <w:szCs w:val="24"/>
              </w:rPr>
              <w:t xml:space="preserve">   </w:t>
            </w:r>
            <w:r w:rsidRPr="00D44047">
              <w:rPr>
                <w:rFonts w:eastAsia="宋体"/>
                <w:sz w:val="24"/>
                <w:szCs w:val="24"/>
              </w:rPr>
              <w:t>期：</w:t>
            </w:r>
          </w:p>
        </w:tc>
        <w:tc>
          <w:tcPr>
            <w:tcW w:w="1741" w:type="pct"/>
            <w:vAlign w:val="center"/>
          </w:tcPr>
          <w:p w:rsidR="00010DE3" w:rsidRPr="00BF086E" w:rsidRDefault="00010DE3" w:rsidP="00A731C4">
            <w:pPr>
              <w:spacing w:line="360" w:lineRule="auto"/>
              <w:rPr>
                <w:rFonts w:eastAsia="宋体"/>
                <w:sz w:val="24"/>
                <w:szCs w:val="24"/>
              </w:rPr>
            </w:pPr>
          </w:p>
        </w:tc>
      </w:tr>
    </w:tbl>
    <w:p w:rsidR="00507BAA" w:rsidRPr="00425EEE" w:rsidRDefault="00507BAA" w:rsidP="00425EEE">
      <w:pPr>
        <w:rPr>
          <w:rFonts w:eastAsiaTheme="minorEastAsia"/>
        </w:rPr>
      </w:pPr>
    </w:p>
    <w:sectPr w:rsidR="00507BAA" w:rsidRPr="00425EEE" w:rsidSect="00767705">
      <w:headerReference w:type="default" r:id="rId7"/>
      <w:footerReference w:type="default" r:id="rId8"/>
      <w:pgSz w:w="11906" w:h="16838" w:code="9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6E4" w:rsidRDefault="00EB06E4">
      <w:r>
        <w:separator/>
      </w:r>
    </w:p>
  </w:endnote>
  <w:endnote w:type="continuationSeparator" w:id="0">
    <w:p w:rsidR="00EB06E4" w:rsidRDefault="00EB0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AA" w:rsidRDefault="00DF4E49">
    <w:pPr>
      <w:pStyle w:val="af1"/>
      <w:snapToGrid w:val="0"/>
      <w:jc w:val="center"/>
      <w:rPr>
        <w:rFonts w:ascii="微软雅黑" w:eastAsia="微软雅黑" w:hAnsi="微软雅黑"/>
      </w:rPr>
    </w:pPr>
    <w:r w:rsidRPr="00DF4E49">
      <w:fldChar w:fldCharType="begin"/>
    </w:r>
    <w:r w:rsidR="00CD045D">
      <w:instrText>PAGE  \* MERGEFORMAT</w:instrText>
    </w:r>
    <w:r w:rsidRPr="00DF4E49">
      <w:fldChar w:fldCharType="separate"/>
    </w:r>
    <w:r w:rsidR="0031238E" w:rsidRPr="0031238E">
      <w:rPr>
        <w:rFonts w:ascii="微软雅黑" w:eastAsia="微软雅黑" w:hAnsi="微软雅黑"/>
        <w:noProof/>
      </w:rPr>
      <w:t>2</w:t>
    </w:r>
    <w:r>
      <w:rPr>
        <w:rFonts w:ascii="微软雅黑" w:eastAsia="微软雅黑" w:hAnsi="微软雅黑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6E4" w:rsidRDefault="00EB06E4">
      <w:r>
        <w:separator/>
      </w:r>
    </w:p>
  </w:footnote>
  <w:footnote w:type="continuationSeparator" w:id="0">
    <w:p w:rsidR="00EB06E4" w:rsidRDefault="00EB0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BAA" w:rsidRDefault="00507BAA">
    <w:pPr>
      <w:spacing w:line="360" w:lineRule="auto"/>
      <w:jc w:val="center"/>
      <w:rPr>
        <w:rFonts w:ascii="微软雅黑" w:eastAsia="微软雅黑" w:hAnsi="微软雅黑"/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223ED"/>
    <w:multiLevelType w:val="hybridMultilevel"/>
    <w:tmpl w:val="67661AE6"/>
    <w:lvl w:ilvl="0" w:tplc="48A8D7F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74B53DD"/>
    <w:multiLevelType w:val="hybridMultilevel"/>
    <w:tmpl w:val="C1487804"/>
    <w:lvl w:ilvl="0" w:tplc="3006DE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</w:compat>
  <w:rsids>
    <w:rsidRoot w:val="00507BAA"/>
    <w:rsid w:val="00010DE3"/>
    <w:rsid w:val="00024360"/>
    <w:rsid w:val="00032701"/>
    <w:rsid w:val="00073969"/>
    <w:rsid w:val="000B7273"/>
    <w:rsid w:val="000F1C0D"/>
    <w:rsid w:val="00127823"/>
    <w:rsid w:val="001A070C"/>
    <w:rsid w:val="001A6151"/>
    <w:rsid w:val="001D556A"/>
    <w:rsid w:val="001F27C2"/>
    <w:rsid w:val="00211125"/>
    <w:rsid w:val="00212185"/>
    <w:rsid w:val="00231D62"/>
    <w:rsid w:val="0025577E"/>
    <w:rsid w:val="002A367E"/>
    <w:rsid w:val="002E0DAF"/>
    <w:rsid w:val="002F121C"/>
    <w:rsid w:val="0031238E"/>
    <w:rsid w:val="00316D22"/>
    <w:rsid w:val="0031737A"/>
    <w:rsid w:val="003247CA"/>
    <w:rsid w:val="00324C67"/>
    <w:rsid w:val="00325958"/>
    <w:rsid w:val="00335239"/>
    <w:rsid w:val="00374F5A"/>
    <w:rsid w:val="00376989"/>
    <w:rsid w:val="003C2D45"/>
    <w:rsid w:val="00415287"/>
    <w:rsid w:val="00425EEE"/>
    <w:rsid w:val="00426132"/>
    <w:rsid w:val="0045541C"/>
    <w:rsid w:val="00494B97"/>
    <w:rsid w:val="004961D0"/>
    <w:rsid w:val="00497A9A"/>
    <w:rsid w:val="004A6147"/>
    <w:rsid w:val="004B4969"/>
    <w:rsid w:val="004D352A"/>
    <w:rsid w:val="00503F0E"/>
    <w:rsid w:val="00507BAA"/>
    <w:rsid w:val="00507F75"/>
    <w:rsid w:val="00540B5A"/>
    <w:rsid w:val="00544EEE"/>
    <w:rsid w:val="00582EDE"/>
    <w:rsid w:val="005C7561"/>
    <w:rsid w:val="00604497"/>
    <w:rsid w:val="00604637"/>
    <w:rsid w:val="006409E8"/>
    <w:rsid w:val="0065516A"/>
    <w:rsid w:val="006715DD"/>
    <w:rsid w:val="0068752C"/>
    <w:rsid w:val="007115AC"/>
    <w:rsid w:val="00720C48"/>
    <w:rsid w:val="00726FDA"/>
    <w:rsid w:val="00733DB2"/>
    <w:rsid w:val="0073481E"/>
    <w:rsid w:val="007575F0"/>
    <w:rsid w:val="00767705"/>
    <w:rsid w:val="007965CE"/>
    <w:rsid w:val="007A01F4"/>
    <w:rsid w:val="007C2D83"/>
    <w:rsid w:val="007E0AAF"/>
    <w:rsid w:val="00842F15"/>
    <w:rsid w:val="008B3D31"/>
    <w:rsid w:val="00900044"/>
    <w:rsid w:val="00900E1A"/>
    <w:rsid w:val="00976647"/>
    <w:rsid w:val="00992F7C"/>
    <w:rsid w:val="009A1F0E"/>
    <w:rsid w:val="009D4140"/>
    <w:rsid w:val="009E006F"/>
    <w:rsid w:val="009E121D"/>
    <w:rsid w:val="009E7219"/>
    <w:rsid w:val="009F7C48"/>
    <w:rsid w:val="00A67E5B"/>
    <w:rsid w:val="00AB1A9F"/>
    <w:rsid w:val="00AD1C98"/>
    <w:rsid w:val="00AE3F13"/>
    <w:rsid w:val="00AE62B7"/>
    <w:rsid w:val="00AF746B"/>
    <w:rsid w:val="00B33625"/>
    <w:rsid w:val="00B56FBF"/>
    <w:rsid w:val="00B747A9"/>
    <w:rsid w:val="00BE15DB"/>
    <w:rsid w:val="00BE219C"/>
    <w:rsid w:val="00C151C5"/>
    <w:rsid w:val="00C20D3E"/>
    <w:rsid w:val="00C26314"/>
    <w:rsid w:val="00C5661D"/>
    <w:rsid w:val="00C8407F"/>
    <w:rsid w:val="00C96246"/>
    <w:rsid w:val="00CC5284"/>
    <w:rsid w:val="00CD045D"/>
    <w:rsid w:val="00D44047"/>
    <w:rsid w:val="00D51C2F"/>
    <w:rsid w:val="00D67492"/>
    <w:rsid w:val="00D8401C"/>
    <w:rsid w:val="00D946C7"/>
    <w:rsid w:val="00DF4E49"/>
    <w:rsid w:val="00E140B8"/>
    <w:rsid w:val="00E31497"/>
    <w:rsid w:val="00E53EFA"/>
    <w:rsid w:val="00E71E3F"/>
    <w:rsid w:val="00E92460"/>
    <w:rsid w:val="00E96080"/>
    <w:rsid w:val="00EB06E4"/>
    <w:rsid w:val="00F04ECD"/>
    <w:rsid w:val="00F15EA4"/>
    <w:rsid w:val="00F20987"/>
    <w:rsid w:val="00FA08D8"/>
    <w:rsid w:val="00FA7FB2"/>
    <w:rsid w:val="00FD447E"/>
    <w:rsid w:val="00FF5157"/>
    <w:rsid w:val="00FF577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705"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rsid w:val="00767705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767705"/>
    <w:pPr>
      <w:jc w:val="both"/>
      <w:outlineLvl w:val="1"/>
    </w:pPr>
  </w:style>
  <w:style w:type="paragraph" w:styleId="3">
    <w:name w:val="heading 3"/>
    <w:uiPriority w:val="9"/>
    <w:qFormat/>
    <w:rsid w:val="00767705"/>
    <w:pPr>
      <w:ind w:left="1000" w:hanging="400"/>
      <w:jc w:val="both"/>
      <w:outlineLvl w:val="2"/>
    </w:pPr>
  </w:style>
  <w:style w:type="paragraph" w:styleId="4">
    <w:name w:val="heading 4"/>
    <w:uiPriority w:val="10"/>
    <w:qFormat/>
    <w:rsid w:val="00767705"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rsid w:val="00767705"/>
    <w:pPr>
      <w:ind w:left="1400" w:hanging="400"/>
      <w:jc w:val="both"/>
      <w:outlineLvl w:val="4"/>
    </w:pPr>
  </w:style>
  <w:style w:type="paragraph" w:styleId="6">
    <w:name w:val="heading 6"/>
    <w:uiPriority w:val="12"/>
    <w:qFormat/>
    <w:rsid w:val="00767705"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rsid w:val="00767705"/>
    <w:pPr>
      <w:ind w:left="1800" w:hanging="400"/>
      <w:jc w:val="both"/>
      <w:outlineLvl w:val="6"/>
    </w:pPr>
  </w:style>
  <w:style w:type="paragraph" w:styleId="8">
    <w:name w:val="heading 8"/>
    <w:uiPriority w:val="14"/>
    <w:qFormat/>
    <w:rsid w:val="00767705"/>
    <w:pPr>
      <w:ind w:left="2000" w:hanging="400"/>
      <w:jc w:val="both"/>
      <w:outlineLvl w:val="7"/>
    </w:pPr>
  </w:style>
  <w:style w:type="paragraph" w:styleId="9">
    <w:name w:val="heading 9"/>
    <w:uiPriority w:val="15"/>
    <w:qFormat/>
    <w:rsid w:val="00767705"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767705"/>
    <w:pPr>
      <w:jc w:val="both"/>
    </w:pPr>
  </w:style>
  <w:style w:type="paragraph" w:styleId="a4">
    <w:name w:val="Title"/>
    <w:uiPriority w:val="6"/>
    <w:qFormat/>
    <w:rsid w:val="00767705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767705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767705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767705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767705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767705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767705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767705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767705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767705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767705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767705"/>
    <w:pPr>
      <w:ind w:left="850"/>
      <w:jc w:val="both"/>
    </w:pPr>
  </w:style>
  <w:style w:type="paragraph" w:styleId="TOC">
    <w:name w:val="TOC Heading"/>
    <w:uiPriority w:val="27"/>
    <w:unhideWhenUsed/>
    <w:qFormat/>
    <w:rsid w:val="00767705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767705"/>
    <w:pPr>
      <w:jc w:val="both"/>
    </w:pPr>
  </w:style>
  <w:style w:type="paragraph" w:styleId="20">
    <w:name w:val="toc 2"/>
    <w:uiPriority w:val="29"/>
    <w:unhideWhenUsed/>
    <w:qFormat/>
    <w:rsid w:val="00767705"/>
    <w:pPr>
      <w:ind w:left="425"/>
      <w:jc w:val="both"/>
    </w:pPr>
  </w:style>
  <w:style w:type="paragraph" w:styleId="30">
    <w:name w:val="toc 3"/>
    <w:uiPriority w:val="30"/>
    <w:unhideWhenUsed/>
    <w:qFormat/>
    <w:rsid w:val="00767705"/>
    <w:pPr>
      <w:ind w:left="850"/>
      <w:jc w:val="both"/>
    </w:pPr>
  </w:style>
  <w:style w:type="paragraph" w:styleId="40">
    <w:name w:val="toc 4"/>
    <w:uiPriority w:val="31"/>
    <w:unhideWhenUsed/>
    <w:qFormat/>
    <w:rsid w:val="00767705"/>
    <w:pPr>
      <w:ind w:left="1275"/>
      <w:jc w:val="both"/>
    </w:pPr>
  </w:style>
  <w:style w:type="paragraph" w:styleId="50">
    <w:name w:val="toc 5"/>
    <w:uiPriority w:val="32"/>
    <w:unhideWhenUsed/>
    <w:qFormat/>
    <w:rsid w:val="00767705"/>
    <w:pPr>
      <w:ind w:left="1700"/>
      <w:jc w:val="both"/>
    </w:pPr>
  </w:style>
  <w:style w:type="paragraph" w:styleId="60">
    <w:name w:val="toc 6"/>
    <w:uiPriority w:val="33"/>
    <w:unhideWhenUsed/>
    <w:qFormat/>
    <w:rsid w:val="00767705"/>
    <w:pPr>
      <w:ind w:left="2125"/>
      <w:jc w:val="both"/>
    </w:pPr>
  </w:style>
  <w:style w:type="paragraph" w:styleId="70">
    <w:name w:val="toc 7"/>
    <w:uiPriority w:val="34"/>
    <w:unhideWhenUsed/>
    <w:qFormat/>
    <w:rsid w:val="00767705"/>
    <w:pPr>
      <w:ind w:left="2550"/>
      <w:jc w:val="both"/>
    </w:pPr>
  </w:style>
  <w:style w:type="paragraph" w:styleId="80">
    <w:name w:val="toc 8"/>
    <w:uiPriority w:val="35"/>
    <w:unhideWhenUsed/>
    <w:qFormat/>
    <w:rsid w:val="00767705"/>
    <w:pPr>
      <w:ind w:left="2975"/>
      <w:jc w:val="both"/>
    </w:pPr>
  </w:style>
  <w:style w:type="paragraph" w:styleId="90">
    <w:name w:val="toc 9"/>
    <w:uiPriority w:val="36"/>
    <w:unhideWhenUsed/>
    <w:qFormat/>
    <w:rsid w:val="00767705"/>
    <w:pPr>
      <w:ind w:left="3400"/>
      <w:jc w:val="both"/>
    </w:pPr>
  </w:style>
  <w:style w:type="paragraph" w:styleId="af0">
    <w:name w:val="header"/>
    <w:basedOn w:val="a"/>
    <w:link w:val="Char"/>
    <w:unhideWhenUsed/>
    <w:rsid w:val="0076770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rsid w:val="00767705"/>
    <w:rPr>
      <w:w w:val="100"/>
      <w:sz w:val="18"/>
      <w:szCs w:val="18"/>
      <w:shd w:val="clear" w:color="auto" w:fill="auto"/>
    </w:rPr>
  </w:style>
  <w:style w:type="paragraph" w:styleId="af1">
    <w:name w:val="footer"/>
    <w:basedOn w:val="a"/>
    <w:link w:val="Char0"/>
    <w:uiPriority w:val="99"/>
    <w:unhideWhenUsed/>
    <w:rsid w:val="007677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uiPriority w:val="99"/>
    <w:rsid w:val="00767705"/>
    <w:rPr>
      <w:w w:val="100"/>
      <w:sz w:val="18"/>
      <w:szCs w:val="18"/>
      <w:shd w:val="clear" w:color="auto" w:fill="auto"/>
    </w:rPr>
  </w:style>
  <w:style w:type="character" w:styleId="af2">
    <w:name w:val="annotation reference"/>
    <w:basedOn w:val="a0"/>
    <w:semiHidden/>
    <w:unhideWhenUsed/>
    <w:rsid w:val="00767705"/>
    <w:rPr>
      <w:w w:val="100"/>
      <w:sz w:val="21"/>
      <w:szCs w:val="21"/>
      <w:shd w:val="clear" w:color="auto" w:fill="auto"/>
    </w:rPr>
  </w:style>
  <w:style w:type="paragraph" w:styleId="af3">
    <w:name w:val="annotation text"/>
    <w:basedOn w:val="a"/>
    <w:link w:val="Char1"/>
    <w:semiHidden/>
    <w:unhideWhenUsed/>
    <w:rsid w:val="00767705"/>
  </w:style>
  <w:style w:type="character" w:customStyle="1" w:styleId="Char1">
    <w:name w:val="批注文字 Char"/>
    <w:basedOn w:val="a0"/>
    <w:link w:val="af3"/>
    <w:semiHidden/>
    <w:rsid w:val="00767705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paragraph" w:styleId="af4">
    <w:name w:val="annotation subject"/>
    <w:basedOn w:val="af3"/>
    <w:next w:val="af3"/>
    <w:link w:val="Char2"/>
    <w:semiHidden/>
    <w:unhideWhenUsed/>
    <w:rsid w:val="00767705"/>
    <w:rPr>
      <w:b/>
    </w:rPr>
  </w:style>
  <w:style w:type="character" w:customStyle="1" w:styleId="Char2">
    <w:name w:val="批注主题 Char"/>
    <w:basedOn w:val="Char1"/>
    <w:link w:val="af4"/>
    <w:semiHidden/>
    <w:rsid w:val="00767705"/>
    <w:rPr>
      <w:rFonts w:ascii="Times New Roman" w:eastAsia="Times New Roman" w:hAnsi="Times New Roman"/>
      <w:b/>
      <w:w w:val="100"/>
      <w:sz w:val="20"/>
      <w:szCs w:val="20"/>
      <w:shd w:val="clear" w:color="auto" w:fill="auto"/>
    </w:rPr>
  </w:style>
  <w:style w:type="paragraph" w:styleId="af5">
    <w:name w:val="Balloon Text"/>
    <w:basedOn w:val="a"/>
    <w:link w:val="Char3"/>
    <w:semiHidden/>
    <w:unhideWhenUsed/>
    <w:rsid w:val="00767705"/>
    <w:rPr>
      <w:sz w:val="18"/>
      <w:szCs w:val="18"/>
    </w:rPr>
  </w:style>
  <w:style w:type="character" w:customStyle="1" w:styleId="Char3">
    <w:name w:val="批注框文本 Char"/>
    <w:basedOn w:val="a0"/>
    <w:link w:val="af5"/>
    <w:semiHidden/>
    <w:rsid w:val="00767705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6">
    <w:name w:val="Document Map"/>
    <w:basedOn w:val="a"/>
    <w:link w:val="Char4"/>
    <w:semiHidden/>
    <w:unhideWhenUsed/>
    <w:rsid w:val="00767705"/>
    <w:rPr>
      <w:rFonts w:ascii="宋体" w:eastAsia="宋体" w:hAnsi="宋体"/>
      <w:sz w:val="18"/>
      <w:szCs w:val="18"/>
    </w:rPr>
  </w:style>
  <w:style w:type="character" w:customStyle="1" w:styleId="Char4">
    <w:name w:val="文档结构图 Char"/>
    <w:basedOn w:val="a0"/>
    <w:link w:val="af6"/>
    <w:semiHidden/>
    <w:rsid w:val="00767705"/>
    <w:rPr>
      <w:rFonts w:ascii="宋体" w:eastAsia="Times New Roman" w:hAnsi="宋体"/>
      <w:w w:val="100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99</Words>
  <Characters>568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田广通</cp:lastModifiedBy>
  <cp:revision>17</cp:revision>
  <cp:lastPrinted>2019-02-28T03:48:00Z</cp:lastPrinted>
  <dcterms:created xsi:type="dcterms:W3CDTF">2019-04-17T03:25:00Z</dcterms:created>
  <dcterms:modified xsi:type="dcterms:W3CDTF">2021-03-18T01:14:00Z</dcterms:modified>
</cp:coreProperties>
</file>